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72E5" w14:textId="562342D6" w:rsidR="009C33B7" w:rsidRPr="008913D2" w:rsidRDefault="009C33B7" w:rsidP="009C33B7">
      <w:pPr>
        <w:pStyle w:val="Heading1"/>
        <w:spacing w:before="120"/>
        <w:jc w:val="center"/>
        <w:rPr>
          <w:color w:val="000000"/>
        </w:rPr>
      </w:pPr>
      <w:r w:rsidRPr="008913D2">
        <w:rPr>
          <w:color w:val="000000"/>
        </w:rPr>
        <w:t xml:space="preserve">Youth </w:t>
      </w:r>
      <w:r w:rsidR="00B57BBC">
        <w:rPr>
          <w:color w:val="000000"/>
        </w:rPr>
        <w:t>d</w:t>
      </w:r>
      <w:r w:rsidRPr="008913D2">
        <w:rPr>
          <w:color w:val="000000"/>
        </w:rPr>
        <w:t xml:space="preserve">etention </w:t>
      </w:r>
      <w:r w:rsidR="00B57BBC">
        <w:rPr>
          <w:color w:val="000000"/>
        </w:rPr>
        <w:t>c</w:t>
      </w:r>
      <w:r w:rsidRPr="008913D2">
        <w:rPr>
          <w:color w:val="000000"/>
        </w:rPr>
        <w:t>entre</w:t>
      </w:r>
    </w:p>
    <w:p w14:paraId="32A19CC0" w14:textId="77777777" w:rsidR="009C33B7" w:rsidRPr="008913D2" w:rsidRDefault="009C33B7" w:rsidP="009C33B7">
      <w:pPr>
        <w:pStyle w:val="Heading1"/>
        <w:spacing w:before="120"/>
        <w:jc w:val="center"/>
        <w:rPr>
          <w:szCs w:val="48"/>
        </w:rPr>
      </w:pPr>
      <w:r w:rsidRPr="008913D2">
        <w:rPr>
          <w:szCs w:val="48"/>
        </w:rPr>
        <w:t xml:space="preserve">OPERATIONAL POLICY </w:t>
      </w:r>
    </w:p>
    <w:p w14:paraId="70AC8673" w14:textId="77777777" w:rsidR="00615C0F" w:rsidRPr="008913D2" w:rsidRDefault="00615C0F" w:rsidP="00615C0F">
      <w:pPr>
        <w:pBdr>
          <w:bottom w:val="single" w:sz="4" w:space="1" w:color="auto"/>
        </w:pBdr>
        <w:rPr>
          <w:sz w:val="12"/>
        </w:rPr>
      </w:pPr>
    </w:p>
    <w:p w14:paraId="25AEE26A" w14:textId="76071614" w:rsidR="00615C0F" w:rsidRPr="008913D2" w:rsidRDefault="00615C0F" w:rsidP="00615C0F">
      <w:pPr>
        <w:tabs>
          <w:tab w:val="left" w:pos="2552"/>
        </w:tabs>
        <w:rPr>
          <w:sz w:val="28"/>
          <w:szCs w:val="28"/>
        </w:rPr>
      </w:pPr>
      <w:r w:rsidRPr="008913D2">
        <w:rPr>
          <w:b/>
          <w:sz w:val="28"/>
          <w:szCs w:val="28"/>
        </w:rPr>
        <w:t>Title:</w:t>
      </w:r>
      <w:r w:rsidRPr="008913D2">
        <w:rPr>
          <w:sz w:val="28"/>
          <w:szCs w:val="28"/>
        </w:rPr>
        <w:t xml:space="preserve"> </w:t>
      </w:r>
      <w:r w:rsidRPr="008913D2">
        <w:rPr>
          <w:sz w:val="28"/>
          <w:szCs w:val="28"/>
        </w:rPr>
        <w:tab/>
      </w:r>
      <w:r w:rsidR="009C33B7" w:rsidRPr="008913D2">
        <w:rPr>
          <w:sz w:val="28"/>
          <w:szCs w:val="28"/>
        </w:rPr>
        <w:t>YD-2-1 Youth detention – Admission of a young person</w:t>
      </w:r>
      <w:r w:rsidR="009C33B7" w:rsidRPr="008913D2">
        <w:t xml:space="preserve">   </w:t>
      </w:r>
    </w:p>
    <w:p w14:paraId="4130CF4E" w14:textId="77777777" w:rsidR="00615C0F" w:rsidRPr="008913D2" w:rsidRDefault="00615C0F" w:rsidP="00615C0F">
      <w:pPr>
        <w:pBdr>
          <w:bottom w:val="single" w:sz="4" w:space="1" w:color="auto"/>
        </w:pBdr>
        <w:rPr>
          <w:sz w:val="12"/>
        </w:rPr>
      </w:pPr>
    </w:p>
    <w:p w14:paraId="088DB22A" w14:textId="7C3E1C43" w:rsidR="00615C0F" w:rsidRPr="008913D2" w:rsidRDefault="00615C0F" w:rsidP="00C67B92">
      <w:pPr>
        <w:pStyle w:val="Heading2"/>
      </w:pPr>
      <w:r w:rsidRPr="008913D2">
        <w:t xml:space="preserve">Policy </w:t>
      </w:r>
      <w:r w:rsidR="00095E28" w:rsidRPr="008913D2">
        <w:t>s</w:t>
      </w:r>
      <w:r w:rsidRPr="008913D2">
        <w:t>tatement</w:t>
      </w:r>
    </w:p>
    <w:p w14:paraId="254F5643" w14:textId="77777777" w:rsidR="00237635" w:rsidRDefault="009C33B7" w:rsidP="0091139C">
      <w:pPr>
        <w:spacing w:after="120"/>
        <w:rPr>
          <w:rFonts w:cs="Arial"/>
          <w:szCs w:val="22"/>
        </w:rPr>
      </w:pPr>
      <w:r w:rsidRPr="006B6462">
        <w:rPr>
          <w:rFonts w:cs="Arial"/>
          <w:szCs w:val="22"/>
        </w:rPr>
        <w:t>Youth detention centres</w:t>
      </w:r>
      <w:r w:rsidR="00FE21FA" w:rsidRPr="006B6462">
        <w:rPr>
          <w:rFonts w:cs="Arial"/>
          <w:szCs w:val="22"/>
        </w:rPr>
        <w:t xml:space="preserve"> (YDCs)</w:t>
      </w:r>
      <w:r w:rsidRPr="006B6462">
        <w:rPr>
          <w:rFonts w:cs="Arial"/>
          <w:szCs w:val="22"/>
        </w:rPr>
        <w:t xml:space="preserve"> </w:t>
      </w:r>
      <w:r w:rsidR="00065A27" w:rsidRPr="006B6462">
        <w:rPr>
          <w:rFonts w:cs="Arial"/>
          <w:szCs w:val="22"/>
        </w:rPr>
        <w:t>must ensure all admissions are legal</w:t>
      </w:r>
      <w:r w:rsidR="007C2FF8" w:rsidRPr="006B6462">
        <w:rPr>
          <w:rFonts w:cs="Arial"/>
          <w:szCs w:val="22"/>
        </w:rPr>
        <w:t>,</w:t>
      </w:r>
      <w:r w:rsidR="00065A27" w:rsidRPr="006B6462">
        <w:rPr>
          <w:rFonts w:cs="Arial"/>
          <w:szCs w:val="22"/>
        </w:rPr>
        <w:t xml:space="preserve"> and </w:t>
      </w:r>
      <w:r w:rsidR="00CF1BE5" w:rsidRPr="006B6462">
        <w:rPr>
          <w:rFonts w:cs="Arial"/>
          <w:szCs w:val="22"/>
        </w:rPr>
        <w:t>pro</w:t>
      </w:r>
      <w:r w:rsidR="003159D9" w:rsidRPr="006B6462">
        <w:rPr>
          <w:rFonts w:cs="Arial"/>
          <w:szCs w:val="22"/>
        </w:rPr>
        <w:t xml:space="preserve">mote </w:t>
      </w:r>
      <w:r w:rsidR="00065A27" w:rsidRPr="006B6462">
        <w:rPr>
          <w:rFonts w:cs="Arial"/>
          <w:szCs w:val="22"/>
        </w:rPr>
        <w:t xml:space="preserve">the safety, wellbeing and human rights of young people. </w:t>
      </w:r>
    </w:p>
    <w:p w14:paraId="09041878" w14:textId="307F0783" w:rsidR="002C2D3C" w:rsidRPr="00237635" w:rsidRDefault="0083332C" w:rsidP="0091139C">
      <w:pPr>
        <w:spacing w:after="120"/>
        <w:rPr>
          <w:rFonts w:cs="Arial"/>
          <w:szCs w:val="22"/>
        </w:rPr>
      </w:pPr>
      <w:r w:rsidRPr="00A41C50">
        <w:rPr>
          <w:rFonts w:cs="Arial"/>
          <w:szCs w:val="22"/>
        </w:rPr>
        <w:t xml:space="preserve">In doing so, </w:t>
      </w:r>
      <w:r w:rsidR="002C2D3C" w:rsidRPr="00A41C50">
        <w:rPr>
          <w:rFonts w:cs="Arial"/>
          <w:szCs w:val="22"/>
        </w:rPr>
        <w:t xml:space="preserve">sections 56 and 210 of the </w:t>
      </w:r>
      <w:r w:rsidR="002C2D3C" w:rsidRPr="00A41C50">
        <w:rPr>
          <w:rFonts w:cs="Arial"/>
          <w:i/>
          <w:iCs/>
          <w:szCs w:val="22"/>
        </w:rPr>
        <w:t>Youth Justice Act 1992</w:t>
      </w:r>
      <w:r w:rsidR="002C2D3C" w:rsidRPr="00A41C50">
        <w:rPr>
          <w:rFonts w:cs="Arial"/>
          <w:szCs w:val="22"/>
        </w:rPr>
        <w:t xml:space="preserve"> </w:t>
      </w:r>
      <w:r w:rsidRPr="00A41C50">
        <w:rPr>
          <w:rFonts w:cs="Arial"/>
          <w:szCs w:val="22"/>
        </w:rPr>
        <w:t xml:space="preserve">will be considered </w:t>
      </w:r>
      <w:r w:rsidR="002C2D3C" w:rsidRPr="00A41C50">
        <w:rPr>
          <w:rFonts w:cs="Arial"/>
          <w:szCs w:val="22"/>
        </w:rPr>
        <w:t xml:space="preserve">in relation to determining </w:t>
      </w:r>
      <w:r w:rsidRPr="00A41C50">
        <w:rPr>
          <w:rFonts w:cs="Arial"/>
          <w:szCs w:val="22"/>
        </w:rPr>
        <w:t xml:space="preserve">the </w:t>
      </w:r>
      <w:r w:rsidR="006F488A" w:rsidRPr="00A41C50">
        <w:rPr>
          <w:rFonts w:cs="Arial"/>
          <w:szCs w:val="22"/>
        </w:rPr>
        <w:t xml:space="preserve">date of admission. </w:t>
      </w:r>
      <w:r w:rsidR="002C2D3C" w:rsidRPr="00A41C50">
        <w:rPr>
          <w:rFonts w:cs="Arial"/>
          <w:szCs w:val="22"/>
        </w:rPr>
        <w:t>During periods where demand exceeds YDC capacity, state-wide prioritisation processes will be activate</w:t>
      </w:r>
      <w:r w:rsidR="00237635" w:rsidRPr="00A41C50">
        <w:rPr>
          <w:rFonts w:cs="Arial"/>
          <w:szCs w:val="22"/>
        </w:rPr>
        <w:t>d</w:t>
      </w:r>
      <w:r w:rsidR="00237635" w:rsidRPr="00A41C50">
        <w:rPr>
          <w:rStyle w:val="FootnoteReference"/>
          <w:rFonts w:cs="Arial"/>
          <w:szCs w:val="22"/>
        </w:rPr>
        <w:footnoteReference w:id="1"/>
      </w:r>
      <w:r w:rsidR="00237635" w:rsidRPr="00A41C50">
        <w:rPr>
          <w:rFonts w:cs="Arial"/>
          <w:szCs w:val="22"/>
        </w:rPr>
        <w:t>.</w:t>
      </w:r>
      <w:r w:rsidR="00237635">
        <w:rPr>
          <w:rFonts w:cs="Arial"/>
          <w:szCs w:val="22"/>
        </w:rPr>
        <w:t xml:space="preserve"> </w:t>
      </w:r>
    </w:p>
    <w:p w14:paraId="1E9524C8" w14:textId="462EA874" w:rsidR="00065A27" w:rsidRPr="006B6462" w:rsidRDefault="00065A27" w:rsidP="009C33B7">
      <w:pPr>
        <w:spacing w:after="120"/>
        <w:jc w:val="both"/>
        <w:rPr>
          <w:rFonts w:cs="Arial"/>
          <w:szCs w:val="22"/>
        </w:rPr>
      </w:pPr>
      <w:r w:rsidRPr="006B6462">
        <w:rPr>
          <w:rFonts w:cs="Arial"/>
          <w:szCs w:val="22"/>
        </w:rPr>
        <w:t xml:space="preserve">Accordingly, </w:t>
      </w:r>
      <w:r w:rsidR="00894BE3">
        <w:rPr>
          <w:rFonts w:cs="Arial"/>
          <w:szCs w:val="22"/>
        </w:rPr>
        <w:t>YDCs</w:t>
      </w:r>
      <w:r w:rsidRPr="006B6462">
        <w:rPr>
          <w:rFonts w:cs="Arial"/>
          <w:szCs w:val="22"/>
        </w:rPr>
        <w:t xml:space="preserve"> will: </w:t>
      </w:r>
    </w:p>
    <w:p w14:paraId="4B48DDC8" w14:textId="10EC2DB5" w:rsidR="003D6CAA" w:rsidRPr="00090BA0" w:rsidRDefault="003D6CAA" w:rsidP="00090BA0">
      <w:pPr>
        <w:pStyle w:val="ListParagraph"/>
        <w:numPr>
          <w:ilvl w:val="0"/>
          <w:numId w:val="32"/>
        </w:numPr>
        <w:spacing w:after="0"/>
        <w:rPr>
          <w:rFonts w:cs="Arial"/>
          <w:szCs w:val="22"/>
        </w:rPr>
      </w:pPr>
      <w:r w:rsidRPr="00FB4AE7">
        <w:rPr>
          <w:rFonts w:cs="Arial"/>
          <w:szCs w:val="22"/>
        </w:rPr>
        <w:t xml:space="preserve">admit young people in accordance </w:t>
      </w:r>
      <w:r w:rsidR="00090BA0">
        <w:rPr>
          <w:rFonts w:cs="Arial"/>
          <w:szCs w:val="22"/>
        </w:rPr>
        <w:t xml:space="preserve">with </w:t>
      </w:r>
      <w:r w:rsidRPr="00090BA0">
        <w:rPr>
          <w:rFonts w:cs="Arial"/>
          <w:szCs w:val="22"/>
        </w:rPr>
        <w:t>prioritisation advice</w:t>
      </w:r>
      <w:r w:rsidR="002C3B0B" w:rsidRPr="00090BA0">
        <w:rPr>
          <w:rFonts w:cs="Arial"/>
          <w:szCs w:val="22"/>
        </w:rPr>
        <w:t xml:space="preserve"> </w:t>
      </w:r>
      <w:r w:rsidR="00CF1BE5" w:rsidRPr="00090BA0">
        <w:rPr>
          <w:rFonts w:cs="Arial"/>
          <w:szCs w:val="22"/>
        </w:rPr>
        <w:t xml:space="preserve">during periods where demand exceeds YDC </w:t>
      </w:r>
      <w:proofErr w:type="gramStart"/>
      <w:r w:rsidR="00CF1BE5" w:rsidRPr="00090BA0">
        <w:rPr>
          <w:rFonts w:cs="Arial"/>
          <w:szCs w:val="22"/>
        </w:rPr>
        <w:t>capacity</w:t>
      </w:r>
      <w:proofErr w:type="gramEnd"/>
    </w:p>
    <w:p w14:paraId="336F1189" w14:textId="68597776"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a young person’s admission to a </w:t>
      </w:r>
      <w:r w:rsidR="00FE21FA" w:rsidRPr="00FB4AE7">
        <w:rPr>
          <w:rFonts w:cs="Arial"/>
          <w:szCs w:val="22"/>
        </w:rPr>
        <w:t>YDC</w:t>
      </w:r>
      <w:r w:rsidRPr="00FB4AE7">
        <w:rPr>
          <w:rFonts w:cs="Arial"/>
          <w:szCs w:val="22"/>
        </w:rPr>
        <w:t xml:space="preserve"> is legal</w:t>
      </w:r>
      <w:r w:rsidR="00004944" w:rsidRPr="00FB4AE7">
        <w:rPr>
          <w:rFonts w:cs="Arial"/>
          <w:szCs w:val="22"/>
        </w:rPr>
        <w:t xml:space="preserve"> and the correct documentation has been </w:t>
      </w:r>
      <w:proofErr w:type="gramStart"/>
      <w:r w:rsidR="00004944" w:rsidRPr="00FB4AE7">
        <w:rPr>
          <w:rFonts w:cs="Arial"/>
          <w:szCs w:val="22"/>
        </w:rPr>
        <w:t>received</w:t>
      </w:r>
      <w:proofErr w:type="gramEnd"/>
    </w:p>
    <w:p w14:paraId="470071D6" w14:textId="6407B249"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that it is safe for a young person to be admitted by undertaking </w:t>
      </w:r>
      <w:r w:rsidR="007C2FF8" w:rsidRPr="00FB4AE7">
        <w:rPr>
          <w:rFonts w:cs="Arial"/>
          <w:szCs w:val="22"/>
        </w:rPr>
        <w:t xml:space="preserve">health and </w:t>
      </w:r>
      <w:r w:rsidRPr="00FB4AE7">
        <w:rPr>
          <w:rFonts w:cs="Arial"/>
          <w:szCs w:val="22"/>
        </w:rPr>
        <w:t xml:space="preserve">risk assessments of the young person’s safety and </w:t>
      </w:r>
      <w:proofErr w:type="gramStart"/>
      <w:r w:rsidRPr="00FB4AE7">
        <w:rPr>
          <w:rFonts w:cs="Arial"/>
          <w:szCs w:val="22"/>
        </w:rPr>
        <w:t>wellbeing</w:t>
      </w:r>
      <w:proofErr w:type="gramEnd"/>
      <w:r w:rsidRPr="00FB4AE7">
        <w:rPr>
          <w:rFonts w:cs="Arial"/>
          <w:szCs w:val="22"/>
        </w:rPr>
        <w:t xml:space="preserve"> </w:t>
      </w:r>
    </w:p>
    <w:p w14:paraId="771BFA00" w14:textId="05BB8E03" w:rsidR="009C33B7" w:rsidRPr="00FB4AE7" w:rsidRDefault="009C33B7" w:rsidP="00FB4AE7">
      <w:pPr>
        <w:pStyle w:val="ListParagraph"/>
        <w:numPr>
          <w:ilvl w:val="0"/>
          <w:numId w:val="32"/>
        </w:numPr>
        <w:spacing w:after="0"/>
        <w:rPr>
          <w:rFonts w:cs="Arial"/>
          <w:szCs w:val="22"/>
        </w:rPr>
      </w:pPr>
      <w:r w:rsidRPr="00FB4AE7">
        <w:rPr>
          <w:rFonts w:cs="Arial"/>
          <w:szCs w:val="22"/>
        </w:rPr>
        <w:t>not admit a young person who is injured, ill or intoxicated</w:t>
      </w:r>
      <w:r w:rsidR="00E83207" w:rsidRPr="00FB4AE7">
        <w:rPr>
          <w:rFonts w:cs="Arial"/>
          <w:szCs w:val="22"/>
        </w:rPr>
        <w:t xml:space="preserve"> and needs immediate medical treatment</w:t>
      </w:r>
      <w:r w:rsidR="00146D7B" w:rsidRPr="00FB4AE7">
        <w:rPr>
          <w:rFonts w:cs="Arial"/>
          <w:szCs w:val="22"/>
        </w:rPr>
        <w:t xml:space="preserve">, </w:t>
      </w:r>
      <w:r w:rsidRPr="00FB4AE7">
        <w:rPr>
          <w:rFonts w:cs="Arial"/>
          <w:szCs w:val="22"/>
        </w:rPr>
        <w:t xml:space="preserve">unless they have been examined and received appropriate treatment from a medical practitioner and a medical certificate is provided stating the young person is fit to be </w:t>
      </w:r>
      <w:proofErr w:type="gramStart"/>
      <w:r w:rsidRPr="00FB4AE7">
        <w:rPr>
          <w:rFonts w:cs="Arial"/>
          <w:szCs w:val="22"/>
        </w:rPr>
        <w:t>admitted</w:t>
      </w:r>
      <w:proofErr w:type="gramEnd"/>
    </w:p>
    <w:p w14:paraId="0752DB59" w14:textId="05BC9F3F"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a young person receives an induction </w:t>
      </w:r>
      <w:r w:rsidR="007C2FF8" w:rsidRPr="00FB4AE7">
        <w:rPr>
          <w:rFonts w:cs="Arial"/>
          <w:szCs w:val="22"/>
        </w:rPr>
        <w:t xml:space="preserve">that explains their </w:t>
      </w:r>
      <w:r w:rsidRPr="00FB4AE7">
        <w:rPr>
          <w:rFonts w:cs="Arial"/>
          <w:szCs w:val="22"/>
        </w:rPr>
        <w:t>rights</w:t>
      </w:r>
      <w:r w:rsidR="007C2FF8" w:rsidRPr="00FB4AE7">
        <w:rPr>
          <w:rFonts w:cs="Arial"/>
          <w:szCs w:val="22"/>
        </w:rPr>
        <w:t xml:space="preserve">, </w:t>
      </w:r>
      <w:r w:rsidRPr="00FB4AE7">
        <w:rPr>
          <w:rFonts w:cs="Arial"/>
          <w:szCs w:val="22"/>
        </w:rPr>
        <w:t>responsibilities</w:t>
      </w:r>
      <w:r w:rsidR="007C2FF8" w:rsidRPr="00FB4AE7">
        <w:rPr>
          <w:rFonts w:cs="Arial"/>
          <w:szCs w:val="22"/>
        </w:rPr>
        <w:t xml:space="preserve"> and services and supports available in a </w:t>
      </w:r>
      <w:proofErr w:type="gramStart"/>
      <w:r w:rsidR="007C2FF8" w:rsidRPr="00FB4AE7">
        <w:rPr>
          <w:rFonts w:cs="Arial"/>
          <w:szCs w:val="22"/>
        </w:rPr>
        <w:t>YDC</w:t>
      </w:r>
      <w:proofErr w:type="gramEnd"/>
    </w:p>
    <w:p w14:paraId="64EC8047" w14:textId="0FF72428" w:rsidR="00615C0F" w:rsidRPr="00FB4AE7" w:rsidRDefault="009C33B7" w:rsidP="00FB4AE7">
      <w:pPr>
        <w:pStyle w:val="ListParagraph"/>
        <w:numPr>
          <w:ilvl w:val="0"/>
          <w:numId w:val="32"/>
        </w:numPr>
        <w:rPr>
          <w:rFonts w:cs="Arial"/>
          <w:szCs w:val="22"/>
        </w:rPr>
      </w:pPr>
      <w:r w:rsidRPr="00FB4AE7">
        <w:rPr>
          <w:rFonts w:cs="Arial"/>
          <w:szCs w:val="22"/>
        </w:rPr>
        <w:t xml:space="preserve">keep appropriate records of </w:t>
      </w:r>
      <w:r w:rsidR="007C2FF8" w:rsidRPr="00FB4AE7">
        <w:rPr>
          <w:rFonts w:cs="Arial"/>
          <w:szCs w:val="22"/>
        </w:rPr>
        <w:t xml:space="preserve">the </w:t>
      </w:r>
      <w:r w:rsidRPr="00FB4AE7">
        <w:rPr>
          <w:rFonts w:cs="Arial"/>
          <w:szCs w:val="22"/>
        </w:rPr>
        <w:t>admission</w:t>
      </w:r>
      <w:r w:rsidR="007C2FF8" w:rsidRPr="00FB4AE7">
        <w:rPr>
          <w:rFonts w:cs="Arial"/>
          <w:szCs w:val="22"/>
        </w:rPr>
        <w:t>,</w:t>
      </w:r>
      <w:r w:rsidRPr="00FB4AE7">
        <w:rPr>
          <w:rFonts w:cs="Arial"/>
          <w:szCs w:val="22"/>
        </w:rPr>
        <w:t xml:space="preserve"> including a register of a young person’s </w:t>
      </w:r>
      <w:r w:rsidR="007C2FF8" w:rsidRPr="00FB4AE7">
        <w:rPr>
          <w:rFonts w:cs="Arial"/>
          <w:szCs w:val="22"/>
        </w:rPr>
        <w:t xml:space="preserve">personal </w:t>
      </w:r>
      <w:r w:rsidRPr="00FB4AE7">
        <w:rPr>
          <w:rFonts w:cs="Arial"/>
          <w:szCs w:val="22"/>
        </w:rPr>
        <w:t xml:space="preserve">property. </w:t>
      </w:r>
    </w:p>
    <w:p w14:paraId="600207AC" w14:textId="75CF33FE" w:rsidR="00615C0F" w:rsidRPr="006B6462" w:rsidRDefault="00615C0F" w:rsidP="00C67B92">
      <w:pPr>
        <w:pStyle w:val="Heading2"/>
      </w:pPr>
      <w:r w:rsidRPr="006B6462">
        <w:t>Principles</w:t>
      </w:r>
    </w:p>
    <w:p w14:paraId="1AC07F49" w14:textId="28122109" w:rsidR="003D6CAA" w:rsidRPr="006B6462" w:rsidRDefault="003D6CAA" w:rsidP="003D6CAA">
      <w:pPr>
        <w:pStyle w:val="Heading3"/>
        <w:rPr>
          <w:kern w:val="36"/>
        </w:rPr>
      </w:pPr>
      <w:r w:rsidRPr="006B6462">
        <w:rPr>
          <w:kern w:val="36"/>
        </w:rPr>
        <w:t>1. Prioritisation of young people for admission</w:t>
      </w:r>
    </w:p>
    <w:p w14:paraId="65DFCA71" w14:textId="5D1E0905" w:rsidR="003D6CAA" w:rsidRPr="00455DB2" w:rsidRDefault="003D6CAA" w:rsidP="00455DB2">
      <w:pPr>
        <w:numPr>
          <w:ilvl w:val="1"/>
          <w:numId w:val="8"/>
        </w:numPr>
        <w:spacing w:after="120"/>
        <w:ind w:left="363" w:hanging="357"/>
        <w:rPr>
          <w:rFonts w:cs="Arial"/>
          <w:szCs w:val="22"/>
        </w:rPr>
      </w:pPr>
      <w:r w:rsidRPr="006B6462">
        <w:rPr>
          <w:rFonts w:cs="Arial"/>
          <w:szCs w:val="22"/>
        </w:rPr>
        <w:t xml:space="preserve">During periods </w:t>
      </w:r>
      <w:r w:rsidR="00AF7DDE" w:rsidRPr="006B6462">
        <w:rPr>
          <w:rFonts w:cs="Arial"/>
          <w:szCs w:val="22"/>
        </w:rPr>
        <w:t>when</w:t>
      </w:r>
      <w:r w:rsidRPr="006B6462">
        <w:rPr>
          <w:rFonts w:cs="Arial"/>
          <w:szCs w:val="22"/>
        </w:rPr>
        <w:t xml:space="preserve"> </w:t>
      </w:r>
      <w:r w:rsidR="00E83207" w:rsidRPr="006B6462">
        <w:rPr>
          <w:rFonts w:cs="Arial"/>
          <w:szCs w:val="22"/>
        </w:rPr>
        <w:t>demand for beds exceeds YDC capacity</w:t>
      </w:r>
      <w:r w:rsidRPr="006B6462">
        <w:rPr>
          <w:rFonts w:cs="Arial"/>
          <w:szCs w:val="22"/>
        </w:rPr>
        <w:t xml:space="preserve">, the department will </w:t>
      </w:r>
      <w:r w:rsidR="00036023" w:rsidRPr="006B6462">
        <w:rPr>
          <w:rFonts w:cs="Arial"/>
          <w:szCs w:val="22"/>
        </w:rPr>
        <w:t>operate</w:t>
      </w:r>
      <w:r w:rsidR="00E83207" w:rsidRPr="006B6462">
        <w:rPr>
          <w:rFonts w:cs="Arial"/>
          <w:szCs w:val="22"/>
        </w:rPr>
        <w:t xml:space="preserve"> </w:t>
      </w:r>
      <w:r w:rsidR="00036023" w:rsidRPr="00A41C50">
        <w:rPr>
          <w:rFonts w:cs="Arial"/>
          <w:szCs w:val="22"/>
        </w:rPr>
        <w:t>admission prioritisation processes to ensure those most vulnerable are prioritised for admission</w:t>
      </w:r>
      <w:r w:rsidR="00392C97" w:rsidRPr="00A41C50">
        <w:rPr>
          <w:rFonts w:cs="Arial"/>
          <w:szCs w:val="22"/>
        </w:rPr>
        <w:t>, as per section</w:t>
      </w:r>
      <w:r w:rsidR="00001448" w:rsidRPr="00A41C50">
        <w:rPr>
          <w:rFonts w:cs="Arial"/>
          <w:szCs w:val="22"/>
        </w:rPr>
        <w:t>s</w:t>
      </w:r>
      <w:r w:rsidR="00392C97" w:rsidRPr="00A41C50">
        <w:rPr>
          <w:rFonts w:cs="Arial"/>
          <w:szCs w:val="22"/>
        </w:rPr>
        <w:t xml:space="preserve"> 56</w:t>
      </w:r>
      <w:r w:rsidR="00001448" w:rsidRPr="00A41C50">
        <w:rPr>
          <w:rFonts w:cs="Arial"/>
          <w:szCs w:val="22"/>
        </w:rPr>
        <w:t xml:space="preserve"> and 210</w:t>
      </w:r>
      <w:r w:rsidR="00392C97" w:rsidRPr="00A41C50">
        <w:rPr>
          <w:rFonts w:cs="Arial"/>
          <w:szCs w:val="22"/>
        </w:rPr>
        <w:t xml:space="preserve"> of the </w:t>
      </w:r>
      <w:r w:rsidR="00392C97" w:rsidRPr="00A41C50">
        <w:rPr>
          <w:rFonts w:cs="Arial"/>
          <w:i/>
          <w:iCs/>
          <w:szCs w:val="22"/>
        </w:rPr>
        <w:t>Youth Justice Act 1992</w:t>
      </w:r>
      <w:r w:rsidR="00392C97" w:rsidRPr="00A41C50">
        <w:rPr>
          <w:rFonts w:cs="Arial"/>
          <w:szCs w:val="22"/>
        </w:rPr>
        <w:t xml:space="preserve">. </w:t>
      </w:r>
      <w:r w:rsidR="00821798" w:rsidRPr="00A41C50">
        <w:rPr>
          <w:rFonts w:cs="Arial"/>
          <w:szCs w:val="22"/>
        </w:rPr>
        <w:t>These</w:t>
      </w:r>
      <w:r w:rsidR="00821798" w:rsidRPr="00455DB2">
        <w:rPr>
          <w:rFonts w:cs="Arial"/>
          <w:szCs w:val="22"/>
        </w:rPr>
        <w:t xml:space="preserve"> processes will be led by the </w:t>
      </w:r>
      <w:r w:rsidR="00114B0D">
        <w:rPr>
          <w:rFonts w:cs="Arial"/>
          <w:szCs w:val="22"/>
        </w:rPr>
        <w:t>A</w:t>
      </w:r>
      <w:r w:rsidR="0091139C" w:rsidRPr="00455DB2">
        <w:rPr>
          <w:rFonts w:cs="Arial"/>
          <w:szCs w:val="22"/>
        </w:rPr>
        <w:t xml:space="preserve">dmission </w:t>
      </w:r>
      <w:r w:rsidR="00114B0D">
        <w:rPr>
          <w:rFonts w:cs="Arial"/>
          <w:szCs w:val="22"/>
        </w:rPr>
        <w:t>C</w:t>
      </w:r>
      <w:r w:rsidR="0091139C" w:rsidRPr="00455DB2">
        <w:rPr>
          <w:rFonts w:cs="Arial"/>
          <w:szCs w:val="22"/>
        </w:rPr>
        <w:t xml:space="preserve">oordination </w:t>
      </w:r>
      <w:r w:rsidR="00114B0D">
        <w:rPr>
          <w:rFonts w:cs="Arial"/>
          <w:szCs w:val="22"/>
        </w:rPr>
        <w:t>U</w:t>
      </w:r>
      <w:r w:rsidR="0091139C" w:rsidRPr="00455DB2">
        <w:rPr>
          <w:rFonts w:cs="Arial"/>
          <w:szCs w:val="22"/>
        </w:rPr>
        <w:t xml:space="preserve">nit </w:t>
      </w:r>
      <w:r w:rsidR="003159D9" w:rsidRPr="00455DB2">
        <w:rPr>
          <w:rFonts w:cs="Arial"/>
          <w:szCs w:val="22"/>
        </w:rPr>
        <w:t>(ACU).</w:t>
      </w:r>
    </w:p>
    <w:p w14:paraId="17D16739" w14:textId="01423B87" w:rsidR="003D6CAA" w:rsidRPr="006B6462" w:rsidRDefault="005F16F3" w:rsidP="00EC256C">
      <w:pPr>
        <w:numPr>
          <w:ilvl w:val="1"/>
          <w:numId w:val="8"/>
        </w:numPr>
        <w:spacing w:after="120"/>
        <w:ind w:left="363" w:hanging="357"/>
        <w:rPr>
          <w:rFonts w:cs="Arial"/>
          <w:szCs w:val="22"/>
        </w:rPr>
      </w:pPr>
      <w:r w:rsidRPr="006B6462">
        <w:rPr>
          <w:rFonts w:cs="Arial"/>
          <w:szCs w:val="22"/>
        </w:rPr>
        <w:t>The ACU will provide daily</w:t>
      </w:r>
      <w:r w:rsidRPr="006B6462">
        <w:rPr>
          <w:rStyle w:val="FootnoteReference"/>
          <w:rFonts w:cs="Arial"/>
          <w:szCs w:val="22"/>
        </w:rPr>
        <w:footnoteReference w:id="2"/>
      </w:r>
      <w:r w:rsidRPr="006B6462">
        <w:rPr>
          <w:rFonts w:cs="Arial"/>
          <w:szCs w:val="22"/>
        </w:rPr>
        <w:t xml:space="preserve"> advice to </w:t>
      </w:r>
      <w:r w:rsidRPr="00A41C50">
        <w:rPr>
          <w:rFonts w:cs="Arial"/>
          <w:szCs w:val="22"/>
        </w:rPr>
        <w:t xml:space="preserve">YDCs about prioritisation based on an assessment of young people’s risks, needs and vulnerability. </w:t>
      </w:r>
      <w:r w:rsidR="006C4609" w:rsidRPr="00A41C50">
        <w:rPr>
          <w:rFonts w:cs="Arial"/>
          <w:szCs w:val="22"/>
        </w:rPr>
        <w:t xml:space="preserve">Prioritisation will also consider other relevant factors such as YDC and Queensland Police Service (QPS) operational, safety, security and </w:t>
      </w:r>
      <w:r w:rsidR="006C4609" w:rsidRPr="00A41C50">
        <w:rPr>
          <w:rFonts w:cs="Arial"/>
          <w:szCs w:val="22"/>
        </w:rPr>
        <w:lastRenderedPageBreak/>
        <w:t xml:space="preserve">workforce factors. </w:t>
      </w:r>
      <w:r w:rsidR="00AA41BA" w:rsidRPr="00A41C50">
        <w:rPr>
          <w:rFonts w:cs="Arial"/>
          <w:szCs w:val="22"/>
        </w:rPr>
        <w:t>Separate prioritisation lists will be</w:t>
      </w:r>
      <w:r w:rsidR="00AA41BA" w:rsidRPr="006B6462">
        <w:rPr>
          <w:rFonts w:cs="Arial"/>
          <w:szCs w:val="22"/>
        </w:rPr>
        <w:t xml:space="preserve"> prepared </w:t>
      </w:r>
      <w:r w:rsidR="004F3BDF" w:rsidRPr="006B6462">
        <w:rPr>
          <w:rFonts w:cs="Arial"/>
          <w:szCs w:val="22"/>
        </w:rPr>
        <w:t xml:space="preserve">for each </w:t>
      </w:r>
      <w:r w:rsidR="00E83207" w:rsidRPr="006B6462">
        <w:rPr>
          <w:rFonts w:cs="Arial"/>
          <w:szCs w:val="22"/>
        </w:rPr>
        <w:t>catchment and will be sorted by cohort (age and gender)</w:t>
      </w:r>
      <w:r w:rsidR="004F3BDF" w:rsidRPr="006B6462">
        <w:rPr>
          <w:rFonts w:cs="Arial"/>
          <w:szCs w:val="22"/>
        </w:rPr>
        <w:t>,</w:t>
      </w:r>
      <w:r w:rsidR="00AA41BA" w:rsidRPr="006B6462">
        <w:rPr>
          <w:rFonts w:cs="Arial"/>
          <w:szCs w:val="22"/>
        </w:rPr>
        <w:t xml:space="preserve"> as per each YDC’s accommodation model. </w:t>
      </w:r>
    </w:p>
    <w:p w14:paraId="2E22B863" w14:textId="3FE1ED62" w:rsidR="00AA41BA" w:rsidRPr="006B6462" w:rsidRDefault="00EC256C" w:rsidP="00EC256C">
      <w:pPr>
        <w:numPr>
          <w:ilvl w:val="1"/>
          <w:numId w:val="8"/>
        </w:numPr>
        <w:spacing w:after="120"/>
        <w:ind w:left="363" w:hanging="357"/>
        <w:rPr>
          <w:rFonts w:cs="Arial"/>
          <w:szCs w:val="22"/>
        </w:rPr>
      </w:pPr>
      <w:r w:rsidRPr="006B6462">
        <w:rPr>
          <w:rFonts w:cs="Arial"/>
          <w:szCs w:val="22"/>
        </w:rPr>
        <w:t>Pr</w:t>
      </w:r>
      <w:r w:rsidR="00AA41BA" w:rsidRPr="006B6462">
        <w:rPr>
          <w:rFonts w:cs="Arial"/>
          <w:szCs w:val="22"/>
        </w:rPr>
        <w:t>ioritisation advice</w:t>
      </w:r>
      <w:r w:rsidRPr="006B6462">
        <w:rPr>
          <w:rFonts w:cs="Arial"/>
          <w:szCs w:val="22"/>
        </w:rPr>
        <w:t xml:space="preserve"> will also consider any out-of-catchment transfers necessary to ensure </w:t>
      </w:r>
      <w:r w:rsidR="00E83207" w:rsidRPr="006B6462">
        <w:rPr>
          <w:rFonts w:cs="Arial"/>
          <w:szCs w:val="22"/>
        </w:rPr>
        <w:t xml:space="preserve">young people are admitted to the first available bed and time in watchhouses is minimised. Transfers will be considered in collaboration with YDCs and </w:t>
      </w:r>
      <w:r w:rsidR="009E7A78" w:rsidRPr="006B6462">
        <w:rPr>
          <w:rFonts w:cs="Arial"/>
          <w:szCs w:val="22"/>
        </w:rPr>
        <w:t>r</w:t>
      </w:r>
      <w:r w:rsidR="00E83207" w:rsidRPr="006B6462">
        <w:rPr>
          <w:rFonts w:cs="Arial"/>
          <w:szCs w:val="22"/>
        </w:rPr>
        <w:t xml:space="preserve">egional </w:t>
      </w:r>
      <w:r w:rsidR="009E7A78" w:rsidRPr="006B6462">
        <w:rPr>
          <w:rFonts w:cs="Arial"/>
          <w:szCs w:val="22"/>
        </w:rPr>
        <w:t>s</w:t>
      </w:r>
      <w:r w:rsidR="00E83207" w:rsidRPr="006B6462">
        <w:rPr>
          <w:rFonts w:cs="Arial"/>
          <w:szCs w:val="22"/>
        </w:rPr>
        <w:t>takeholders and will primarily consider what is in the best interest of the young</w:t>
      </w:r>
      <w:r w:rsidR="00850DED" w:rsidRPr="006B6462">
        <w:rPr>
          <w:rFonts w:cs="Arial"/>
          <w:szCs w:val="22"/>
        </w:rPr>
        <w:t xml:space="preserve"> person to ensure their safety and wellbeing</w:t>
      </w:r>
      <w:r w:rsidR="00AA41BA" w:rsidRPr="006B6462">
        <w:rPr>
          <w:rFonts w:cs="Arial"/>
          <w:szCs w:val="22"/>
        </w:rPr>
        <w:t xml:space="preserve">. </w:t>
      </w:r>
    </w:p>
    <w:p w14:paraId="0AE199C2" w14:textId="425D3228" w:rsidR="003D6CAA" w:rsidRDefault="00DD11B1" w:rsidP="00894BE3">
      <w:pPr>
        <w:numPr>
          <w:ilvl w:val="1"/>
          <w:numId w:val="8"/>
        </w:numPr>
        <w:spacing w:after="120"/>
        <w:ind w:left="363" w:hanging="357"/>
        <w:rPr>
          <w:rFonts w:cs="Arial"/>
          <w:szCs w:val="22"/>
        </w:rPr>
      </w:pPr>
      <w:r w:rsidRPr="006B6462">
        <w:rPr>
          <w:rFonts w:cs="Arial"/>
          <w:szCs w:val="22"/>
        </w:rPr>
        <w:t xml:space="preserve">Once prioritisation advice is received, the responsibility passes to the YDC to oversee and conduct the admission process. YDC shift supervisors will reserve available beds and contact the relevant </w:t>
      </w:r>
      <w:r w:rsidRPr="00A41C50">
        <w:rPr>
          <w:rFonts w:cs="Arial"/>
          <w:szCs w:val="22"/>
        </w:rPr>
        <w:t xml:space="preserve">watchhouses to </w:t>
      </w:r>
      <w:r w:rsidR="00155701" w:rsidRPr="00A41C50">
        <w:rPr>
          <w:rFonts w:cs="Arial"/>
          <w:szCs w:val="22"/>
        </w:rPr>
        <w:t>confirm acceptance of the admission and</w:t>
      </w:r>
      <w:r w:rsidR="00155701">
        <w:rPr>
          <w:rFonts w:cs="Arial"/>
          <w:szCs w:val="22"/>
        </w:rPr>
        <w:t xml:space="preserve"> </w:t>
      </w:r>
      <w:r w:rsidRPr="006B6462">
        <w:rPr>
          <w:rFonts w:cs="Arial"/>
          <w:szCs w:val="22"/>
        </w:rPr>
        <w:t xml:space="preserve">request transport of the young person. </w:t>
      </w:r>
    </w:p>
    <w:p w14:paraId="0A93B473" w14:textId="479EC9F6" w:rsidR="009C33B7" w:rsidRPr="006B6462" w:rsidRDefault="005D7EDA" w:rsidP="00FF1CD5">
      <w:pPr>
        <w:pStyle w:val="Heading3"/>
        <w:rPr>
          <w:kern w:val="36"/>
        </w:rPr>
      </w:pPr>
      <w:r w:rsidRPr="006B6462">
        <w:rPr>
          <w:kern w:val="36"/>
        </w:rPr>
        <w:t>2</w:t>
      </w:r>
      <w:r w:rsidR="009C33B7" w:rsidRPr="006B6462">
        <w:rPr>
          <w:kern w:val="36"/>
        </w:rPr>
        <w:t>. Legality of admission</w:t>
      </w:r>
    </w:p>
    <w:p w14:paraId="5F7E5473" w14:textId="0084BB61" w:rsidR="009C33B7" w:rsidRPr="006B6462" w:rsidRDefault="009C33B7" w:rsidP="005D7EDA">
      <w:pPr>
        <w:pStyle w:val="ListParagraph"/>
        <w:numPr>
          <w:ilvl w:val="1"/>
          <w:numId w:val="26"/>
        </w:numPr>
        <w:spacing w:after="120"/>
        <w:rPr>
          <w:rFonts w:cs="Arial"/>
          <w:szCs w:val="22"/>
        </w:rPr>
      </w:pPr>
      <w:r w:rsidRPr="006B6462">
        <w:rPr>
          <w:rFonts w:cs="Arial"/>
          <w:szCs w:val="22"/>
        </w:rPr>
        <w:t xml:space="preserve">A young person must not be admitted to a </w:t>
      </w:r>
      <w:r w:rsidR="00FE21FA" w:rsidRPr="006B6462">
        <w:rPr>
          <w:rFonts w:cs="Arial"/>
          <w:szCs w:val="22"/>
        </w:rPr>
        <w:t>YDC</w:t>
      </w:r>
      <w:r w:rsidRPr="006B6462">
        <w:rPr>
          <w:rFonts w:cs="Arial"/>
          <w:szCs w:val="22"/>
        </w:rPr>
        <w:t xml:space="preserve"> in the following circumstances:</w:t>
      </w:r>
    </w:p>
    <w:p w14:paraId="0C7AB438" w14:textId="77777777"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if appropriate documentation has not been received</w:t>
      </w:r>
    </w:p>
    <w:p w14:paraId="5A608629" w14:textId="77777777"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when a police officer or another agency directly requests an admission, or</w:t>
      </w:r>
    </w:p>
    <w:p w14:paraId="4407A71D" w14:textId="4A958164"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when the admitting officer judges by the appearance of the young person that they are injured, ill</w:t>
      </w:r>
      <w:r w:rsidR="001B6E85" w:rsidRPr="006B6462">
        <w:rPr>
          <w:rFonts w:cs="Arial"/>
          <w:szCs w:val="22"/>
        </w:rPr>
        <w:t xml:space="preserve"> or</w:t>
      </w:r>
      <w:r w:rsidRPr="006B6462">
        <w:rPr>
          <w:rFonts w:cs="Arial"/>
          <w:szCs w:val="22"/>
        </w:rPr>
        <w:t xml:space="preserve"> intoxicated </w:t>
      </w:r>
      <w:r w:rsidR="009E7A78" w:rsidRPr="006B6462">
        <w:rPr>
          <w:rFonts w:cs="Arial"/>
          <w:szCs w:val="22"/>
        </w:rPr>
        <w:t>and needs immediate medical treatment</w:t>
      </w:r>
      <w:r w:rsidRPr="006B6462">
        <w:rPr>
          <w:rFonts w:cs="Arial"/>
          <w:szCs w:val="22"/>
        </w:rPr>
        <w:t xml:space="preserve">. </w:t>
      </w:r>
      <w:r w:rsidR="009E7A78" w:rsidRPr="006B6462">
        <w:rPr>
          <w:rFonts w:cs="Arial"/>
          <w:szCs w:val="22"/>
        </w:rPr>
        <w:t>As part of this process, the shift supervisor</w:t>
      </w:r>
      <w:r w:rsidR="0018525E" w:rsidRPr="006B6462">
        <w:rPr>
          <w:rFonts w:cs="Arial"/>
          <w:szCs w:val="22"/>
        </w:rPr>
        <w:t xml:space="preserve">, who has the delegation to reject an admission, </w:t>
      </w:r>
      <w:r w:rsidR="009E7A78" w:rsidRPr="006B6462">
        <w:rPr>
          <w:rFonts w:cs="Arial"/>
          <w:szCs w:val="22"/>
        </w:rPr>
        <w:t xml:space="preserve">may seek </w:t>
      </w:r>
      <w:r w:rsidR="0018525E" w:rsidRPr="006B6462">
        <w:rPr>
          <w:rFonts w:cs="Arial"/>
          <w:szCs w:val="22"/>
        </w:rPr>
        <w:t xml:space="preserve">expert </w:t>
      </w:r>
      <w:r w:rsidR="009E7A78" w:rsidRPr="006B6462">
        <w:rPr>
          <w:rFonts w:cs="Arial"/>
          <w:szCs w:val="22"/>
        </w:rPr>
        <w:t xml:space="preserve">advice from </w:t>
      </w:r>
      <w:r w:rsidR="0018525E" w:rsidRPr="006B6462">
        <w:rPr>
          <w:rFonts w:cs="Arial"/>
          <w:szCs w:val="22"/>
        </w:rPr>
        <w:t>YDC</w:t>
      </w:r>
      <w:r w:rsidR="009E7A78" w:rsidRPr="006B6462">
        <w:rPr>
          <w:rFonts w:cs="Arial"/>
          <w:szCs w:val="22"/>
        </w:rPr>
        <w:t xml:space="preserve"> nursing staff</w:t>
      </w:r>
      <w:r w:rsidR="00660224" w:rsidRPr="006B6462">
        <w:rPr>
          <w:rFonts w:cs="Arial"/>
          <w:szCs w:val="22"/>
        </w:rPr>
        <w:t xml:space="preserve"> to inform this decision. </w:t>
      </w:r>
    </w:p>
    <w:p w14:paraId="74A2E3AA" w14:textId="12B7A4FD" w:rsidR="009C33B7" w:rsidRPr="006B6462" w:rsidRDefault="009C33B7" w:rsidP="00DF6C46">
      <w:pPr>
        <w:numPr>
          <w:ilvl w:val="1"/>
          <w:numId w:val="26"/>
        </w:numPr>
        <w:spacing w:after="60"/>
        <w:ind w:left="363" w:hanging="357"/>
        <w:rPr>
          <w:rFonts w:cs="Arial"/>
          <w:szCs w:val="22"/>
        </w:rPr>
      </w:pPr>
      <w:r w:rsidRPr="006B6462">
        <w:rPr>
          <w:rFonts w:cs="Arial"/>
          <w:szCs w:val="22"/>
        </w:rPr>
        <w:t xml:space="preserve">If any of the above occurs, the admitting officer must advise the </w:t>
      </w:r>
      <w:proofErr w:type="gramStart"/>
      <w:r w:rsidR="006C3EE5">
        <w:rPr>
          <w:rFonts w:cs="Arial"/>
          <w:szCs w:val="22"/>
        </w:rPr>
        <w:t>on call</w:t>
      </w:r>
      <w:proofErr w:type="gramEnd"/>
      <w:r w:rsidR="006C3EE5">
        <w:rPr>
          <w:rFonts w:cs="Arial"/>
          <w:szCs w:val="22"/>
        </w:rPr>
        <w:t xml:space="preserve"> manager and </w:t>
      </w:r>
      <w:r w:rsidRPr="006B6462">
        <w:rPr>
          <w:rFonts w:cs="Arial"/>
          <w:szCs w:val="22"/>
        </w:rPr>
        <w:t xml:space="preserve">escorting </w:t>
      </w:r>
      <w:r w:rsidR="00C32BCE">
        <w:rPr>
          <w:rFonts w:cs="Arial"/>
          <w:szCs w:val="22"/>
        </w:rPr>
        <w:t>QPS</w:t>
      </w:r>
      <w:r w:rsidRPr="006B6462">
        <w:rPr>
          <w:rFonts w:cs="Arial"/>
          <w:szCs w:val="22"/>
        </w:rPr>
        <w:t xml:space="preserve"> officers that the young person cannot be admitted at this time.</w:t>
      </w:r>
      <w:r w:rsidRPr="006B6462">
        <w:rPr>
          <w:rStyle w:val="FootnoteReference"/>
          <w:rFonts w:cs="Arial"/>
          <w:szCs w:val="22"/>
        </w:rPr>
        <w:footnoteReference w:id="3"/>
      </w:r>
      <w:r w:rsidRPr="006B6462">
        <w:rPr>
          <w:rFonts w:cs="Arial"/>
          <w:szCs w:val="22"/>
        </w:rPr>
        <w:t xml:space="preserve"> </w:t>
      </w:r>
    </w:p>
    <w:p w14:paraId="007CC03D" w14:textId="7C75A84F" w:rsidR="00DF6C46" w:rsidRPr="00A41C50" w:rsidRDefault="00DF6C46" w:rsidP="005D7EDA">
      <w:pPr>
        <w:numPr>
          <w:ilvl w:val="1"/>
          <w:numId w:val="26"/>
        </w:numPr>
        <w:spacing w:after="120"/>
        <w:ind w:left="363" w:hanging="357"/>
        <w:rPr>
          <w:rFonts w:cs="Arial"/>
          <w:szCs w:val="22"/>
        </w:rPr>
      </w:pPr>
      <w:r w:rsidRPr="006B6462">
        <w:rPr>
          <w:rFonts w:cs="Arial"/>
          <w:szCs w:val="22"/>
        </w:rPr>
        <w:t xml:space="preserve">In the event of a public health emergency, admissions may also be guided by Queensland Health advice </w:t>
      </w:r>
      <w:r w:rsidRPr="00A41C50">
        <w:rPr>
          <w:rFonts w:cs="Arial"/>
          <w:szCs w:val="22"/>
        </w:rPr>
        <w:t xml:space="preserve">and any </w:t>
      </w:r>
      <w:r w:rsidR="006B6C6A" w:rsidRPr="00A41C50">
        <w:rPr>
          <w:rFonts w:cs="Arial"/>
          <w:szCs w:val="22"/>
        </w:rPr>
        <w:t xml:space="preserve">relevant </w:t>
      </w:r>
      <w:r w:rsidRPr="00A41C50">
        <w:rPr>
          <w:rFonts w:cs="Arial"/>
          <w:szCs w:val="22"/>
        </w:rPr>
        <w:t xml:space="preserve">Directions from the Chief Health Officer. </w:t>
      </w:r>
    </w:p>
    <w:p w14:paraId="2804F2AF" w14:textId="7EE2197E" w:rsidR="009C33B7" w:rsidRPr="00A41C50" w:rsidRDefault="005D7EDA" w:rsidP="00FF1CD5">
      <w:pPr>
        <w:pStyle w:val="Heading3"/>
        <w:rPr>
          <w:kern w:val="36"/>
        </w:rPr>
      </w:pPr>
      <w:r w:rsidRPr="00A41C50">
        <w:rPr>
          <w:kern w:val="36"/>
        </w:rPr>
        <w:t>3</w:t>
      </w:r>
      <w:r w:rsidR="009C33B7" w:rsidRPr="00A41C50">
        <w:rPr>
          <w:kern w:val="36"/>
        </w:rPr>
        <w:t>. Risk assessment</w:t>
      </w:r>
      <w:r w:rsidR="0058408D" w:rsidRPr="00A41C50">
        <w:rPr>
          <w:kern w:val="36"/>
        </w:rPr>
        <w:t>s</w:t>
      </w:r>
      <w:r w:rsidR="005A6E30" w:rsidRPr="00A41C50">
        <w:rPr>
          <w:kern w:val="36"/>
        </w:rPr>
        <w:t>, complaints</w:t>
      </w:r>
      <w:r w:rsidR="0058408D" w:rsidRPr="00A41C50">
        <w:rPr>
          <w:kern w:val="36"/>
        </w:rPr>
        <w:t xml:space="preserve"> and other considerations</w:t>
      </w:r>
    </w:p>
    <w:p w14:paraId="60DEFC36" w14:textId="32D1C787" w:rsidR="009C33B7" w:rsidRPr="00A41C50" w:rsidRDefault="009C33B7" w:rsidP="00C32BCE">
      <w:pPr>
        <w:pStyle w:val="ListParagraph"/>
        <w:numPr>
          <w:ilvl w:val="1"/>
          <w:numId w:val="27"/>
        </w:numPr>
        <w:spacing w:after="120"/>
        <w:ind w:left="357" w:hanging="357"/>
        <w:contextualSpacing w:val="0"/>
        <w:rPr>
          <w:rFonts w:cs="Arial"/>
          <w:szCs w:val="22"/>
        </w:rPr>
      </w:pPr>
      <w:r w:rsidRPr="00A41C50">
        <w:rPr>
          <w:rFonts w:cs="Arial"/>
          <w:szCs w:val="22"/>
        </w:rPr>
        <w:t xml:space="preserve">Upon admission of a young person, the following </w:t>
      </w:r>
      <w:r w:rsidR="00CF71C4" w:rsidRPr="00A41C50">
        <w:rPr>
          <w:rFonts w:cs="Arial"/>
          <w:szCs w:val="22"/>
        </w:rPr>
        <w:t xml:space="preserve">risk assessments </w:t>
      </w:r>
      <w:r w:rsidRPr="00A41C50">
        <w:rPr>
          <w:rFonts w:cs="Arial"/>
          <w:szCs w:val="22"/>
        </w:rPr>
        <w:t xml:space="preserve">must take place: </w:t>
      </w:r>
    </w:p>
    <w:p w14:paraId="657E9F3F" w14:textId="77777777" w:rsidR="009C33B7" w:rsidRPr="00A41C50" w:rsidRDefault="009C33B7" w:rsidP="00E63E1B">
      <w:pPr>
        <w:pStyle w:val="ListParagraph"/>
        <w:numPr>
          <w:ilvl w:val="0"/>
          <w:numId w:val="19"/>
        </w:numPr>
        <w:spacing w:after="0"/>
        <w:rPr>
          <w:rFonts w:cs="Arial"/>
          <w:szCs w:val="22"/>
        </w:rPr>
      </w:pPr>
      <w:r w:rsidRPr="00A41C50">
        <w:rPr>
          <w:rFonts w:cs="Arial"/>
          <w:szCs w:val="22"/>
        </w:rPr>
        <w:t>suicide risk assessment</w:t>
      </w:r>
    </w:p>
    <w:p w14:paraId="45B028DA" w14:textId="77777777" w:rsidR="009C33B7" w:rsidRPr="00A41C50" w:rsidRDefault="009C33B7" w:rsidP="00E63E1B">
      <w:pPr>
        <w:pStyle w:val="ListParagraph"/>
        <w:numPr>
          <w:ilvl w:val="0"/>
          <w:numId w:val="19"/>
        </w:numPr>
        <w:spacing w:after="0"/>
        <w:rPr>
          <w:rFonts w:cs="Arial"/>
          <w:szCs w:val="22"/>
        </w:rPr>
      </w:pPr>
      <w:r w:rsidRPr="00A41C50">
        <w:rPr>
          <w:rFonts w:cs="Arial"/>
          <w:szCs w:val="22"/>
        </w:rPr>
        <w:t>medical assessment</w:t>
      </w:r>
    </w:p>
    <w:p w14:paraId="121BFB6E" w14:textId="77777777" w:rsidR="009C33B7" w:rsidRPr="00A41C50" w:rsidRDefault="009C33B7" w:rsidP="00E63E1B">
      <w:pPr>
        <w:pStyle w:val="ListParagraph"/>
        <w:numPr>
          <w:ilvl w:val="0"/>
          <w:numId w:val="19"/>
        </w:numPr>
        <w:spacing w:after="0"/>
        <w:rPr>
          <w:rFonts w:cs="Arial"/>
          <w:szCs w:val="22"/>
        </w:rPr>
      </w:pPr>
      <w:r w:rsidRPr="00A41C50">
        <w:rPr>
          <w:rFonts w:cs="Arial"/>
          <w:szCs w:val="22"/>
        </w:rPr>
        <w:t xml:space="preserve">risk assessment to determine what type of search may be </w:t>
      </w:r>
      <w:proofErr w:type="gramStart"/>
      <w:r w:rsidRPr="00A41C50">
        <w:rPr>
          <w:rFonts w:cs="Arial"/>
          <w:szCs w:val="22"/>
        </w:rPr>
        <w:t>required</w:t>
      </w:r>
      <w:proofErr w:type="gramEnd"/>
    </w:p>
    <w:p w14:paraId="56896255" w14:textId="77777777" w:rsidR="009C33B7" w:rsidRPr="00A41C50" w:rsidRDefault="009C33B7" w:rsidP="00E63E1B">
      <w:pPr>
        <w:pStyle w:val="ListParagraph"/>
        <w:numPr>
          <w:ilvl w:val="0"/>
          <w:numId w:val="19"/>
        </w:numPr>
        <w:spacing w:after="0"/>
        <w:rPr>
          <w:rFonts w:cs="Arial"/>
          <w:szCs w:val="22"/>
        </w:rPr>
      </w:pPr>
      <w:r w:rsidRPr="00A41C50">
        <w:rPr>
          <w:rFonts w:cs="Arial"/>
          <w:szCs w:val="22"/>
        </w:rPr>
        <w:t xml:space="preserve">risk assessment to determine if the young person requires management as a special interest young </w:t>
      </w:r>
      <w:proofErr w:type="gramStart"/>
      <w:r w:rsidRPr="00A41C50">
        <w:rPr>
          <w:rFonts w:cs="Arial"/>
          <w:szCs w:val="22"/>
        </w:rPr>
        <w:t>person</w:t>
      </w:r>
      <w:proofErr w:type="gramEnd"/>
      <w:r w:rsidRPr="00A41C50">
        <w:rPr>
          <w:rFonts w:cs="Arial"/>
          <w:szCs w:val="22"/>
        </w:rPr>
        <w:t xml:space="preserve"> </w:t>
      </w:r>
    </w:p>
    <w:p w14:paraId="46956D42" w14:textId="77777777" w:rsidR="00CF71C4" w:rsidRPr="00A41C50" w:rsidRDefault="009C33B7" w:rsidP="00CF71C4">
      <w:pPr>
        <w:pStyle w:val="ListParagraph"/>
        <w:numPr>
          <w:ilvl w:val="0"/>
          <w:numId w:val="19"/>
        </w:numPr>
        <w:spacing w:after="60"/>
        <w:ind w:left="714" w:hanging="357"/>
        <w:contextualSpacing w:val="0"/>
        <w:rPr>
          <w:rFonts w:cs="Arial"/>
          <w:szCs w:val="22"/>
        </w:rPr>
      </w:pPr>
      <w:r w:rsidRPr="00A41C50">
        <w:rPr>
          <w:rFonts w:cs="Arial"/>
          <w:szCs w:val="22"/>
        </w:rPr>
        <w:t>risk assessment to determine whether the young person is suitable to room s</w:t>
      </w:r>
      <w:r w:rsidR="00FF1CD5" w:rsidRPr="00A41C50">
        <w:rPr>
          <w:rFonts w:cs="Arial"/>
          <w:szCs w:val="22"/>
        </w:rPr>
        <w:t xml:space="preserve">hare with another young </w:t>
      </w:r>
      <w:proofErr w:type="gramStart"/>
      <w:r w:rsidR="00FF1CD5" w:rsidRPr="00A41C50">
        <w:rPr>
          <w:rFonts w:cs="Arial"/>
          <w:szCs w:val="22"/>
        </w:rPr>
        <w:t>person</w:t>
      </w:r>
      <w:proofErr w:type="gramEnd"/>
    </w:p>
    <w:p w14:paraId="4F767A65" w14:textId="0671D356" w:rsidR="00FF1CD5" w:rsidRPr="00A41C50" w:rsidRDefault="00CF71C4" w:rsidP="00CF71C4">
      <w:pPr>
        <w:pStyle w:val="ListParagraph"/>
        <w:numPr>
          <w:ilvl w:val="1"/>
          <w:numId w:val="27"/>
        </w:numPr>
        <w:spacing w:after="120"/>
        <w:rPr>
          <w:rFonts w:cs="Arial"/>
          <w:szCs w:val="22"/>
        </w:rPr>
      </w:pPr>
      <w:r w:rsidRPr="00A41C50">
        <w:rPr>
          <w:rFonts w:cs="Arial"/>
          <w:szCs w:val="22"/>
        </w:rPr>
        <w:t>R</w:t>
      </w:r>
      <w:r w:rsidR="009C6546" w:rsidRPr="00A41C50">
        <w:rPr>
          <w:rFonts w:cs="Arial"/>
          <w:szCs w:val="22"/>
        </w:rPr>
        <w:t xml:space="preserve">elevant information systems must </w:t>
      </w:r>
      <w:r w:rsidRPr="00A41C50">
        <w:rPr>
          <w:rFonts w:cs="Arial"/>
          <w:szCs w:val="22"/>
        </w:rPr>
        <w:t xml:space="preserve">also </w:t>
      </w:r>
      <w:r w:rsidR="009C6546" w:rsidRPr="00A41C50">
        <w:rPr>
          <w:rFonts w:cs="Arial"/>
          <w:szCs w:val="22"/>
        </w:rPr>
        <w:t xml:space="preserve">be reviewed to identify if the young person is a party to an active </w:t>
      </w:r>
      <w:r w:rsidR="00C32BCE" w:rsidRPr="00A41C50">
        <w:rPr>
          <w:rFonts w:cs="Arial"/>
          <w:szCs w:val="22"/>
        </w:rPr>
        <w:t xml:space="preserve">domestic violence order </w:t>
      </w:r>
      <w:r w:rsidR="009C6546" w:rsidRPr="00A41C50">
        <w:rPr>
          <w:rFonts w:cs="Arial"/>
          <w:szCs w:val="22"/>
        </w:rPr>
        <w:t>(DVO)</w:t>
      </w:r>
      <w:r w:rsidRPr="00A41C50">
        <w:rPr>
          <w:rStyle w:val="FootnoteReference"/>
          <w:rFonts w:cs="Arial"/>
          <w:szCs w:val="22"/>
        </w:rPr>
        <w:footnoteReference w:id="4"/>
      </w:r>
      <w:r w:rsidR="009C6546" w:rsidRPr="00A41C50">
        <w:rPr>
          <w:rFonts w:cs="Arial"/>
          <w:szCs w:val="22"/>
        </w:rPr>
        <w:t xml:space="preserve">. </w:t>
      </w:r>
    </w:p>
    <w:p w14:paraId="344BF817" w14:textId="5A678EB4" w:rsidR="00D50FE5" w:rsidRPr="00A41C50" w:rsidRDefault="0058408D" w:rsidP="00C32BCE">
      <w:pPr>
        <w:pStyle w:val="ListParagraph"/>
        <w:numPr>
          <w:ilvl w:val="1"/>
          <w:numId w:val="27"/>
        </w:numPr>
        <w:spacing w:after="120"/>
        <w:ind w:left="357" w:hanging="357"/>
        <w:contextualSpacing w:val="0"/>
        <w:rPr>
          <w:rFonts w:cs="Arial"/>
          <w:szCs w:val="22"/>
        </w:rPr>
      </w:pPr>
      <w:r w:rsidRPr="00A41C50">
        <w:rPr>
          <w:rFonts w:cs="Arial"/>
          <w:szCs w:val="22"/>
        </w:rPr>
        <w:t>Ensure the young person’s time in QPS custody i</w:t>
      </w:r>
      <w:r w:rsidR="002C0D06" w:rsidRPr="00A41C50">
        <w:rPr>
          <w:rFonts w:cs="Arial"/>
          <w:szCs w:val="22"/>
        </w:rPr>
        <w:t>s</w:t>
      </w:r>
      <w:r w:rsidRPr="00A41C50">
        <w:rPr>
          <w:rFonts w:cs="Arial"/>
          <w:szCs w:val="22"/>
        </w:rPr>
        <w:t xml:space="preserve"> considered </w:t>
      </w:r>
      <w:r w:rsidR="00537F3D" w:rsidRPr="00A41C50">
        <w:rPr>
          <w:rFonts w:cs="Arial"/>
          <w:szCs w:val="22"/>
        </w:rPr>
        <w:t xml:space="preserve">throughout the </w:t>
      </w:r>
      <w:r w:rsidRPr="00A41C50">
        <w:rPr>
          <w:rFonts w:cs="Arial"/>
          <w:szCs w:val="22"/>
        </w:rPr>
        <w:t>admission</w:t>
      </w:r>
      <w:r w:rsidR="00537F3D" w:rsidRPr="00A41C50">
        <w:rPr>
          <w:rFonts w:cs="Arial"/>
          <w:szCs w:val="22"/>
        </w:rPr>
        <w:t xml:space="preserve"> </w:t>
      </w:r>
      <w:r w:rsidRPr="00A41C50">
        <w:rPr>
          <w:rFonts w:cs="Arial"/>
          <w:szCs w:val="22"/>
        </w:rPr>
        <w:t xml:space="preserve">process, including any safety, health and wellbeing concerns that may have been identified. </w:t>
      </w:r>
      <w:r w:rsidR="00D50FE5" w:rsidRPr="00A41C50">
        <w:rPr>
          <w:rFonts w:cs="Arial"/>
          <w:szCs w:val="22"/>
        </w:rPr>
        <w:t xml:space="preserve">Specifically: </w:t>
      </w:r>
    </w:p>
    <w:p w14:paraId="74359E30" w14:textId="2A31FA99" w:rsidR="00F4095F" w:rsidRPr="00A41C50" w:rsidRDefault="002C0D06" w:rsidP="00F4095F">
      <w:pPr>
        <w:pStyle w:val="ListParagraph"/>
        <w:numPr>
          <w:ilvl w:val="0"/>
          <w:numId w:val="19"/>
        </w:numPr>
        <w:spacing w:after="0"/>
        <w:rPr>
          <w:rFonts w:cs="Arial"/>
          <w:szCs w:val="22"/>
        </w:rPr>
      </w:pPr>
      <w:r w:rsidRPr="00A41C50">
        <w:rPr>
          <w:rFonts w:cs="Arial"/>
          <w:szCs w:val="22"/>
        </w:rPr>
        <w:t xml:space="preserve">nursing staff must be advised of any </w:t>
      </w:r>
      <w:r w:rsidR="00732D49" w:rsidRPr="00A41C50">
        <w:rPr>
          <w:rFonts w:cs="Arial"/>
          <w:szCs w:val="22"/>
        </w:rPr>
        <w:t>health</w:t>
      </w:r>
      <w:r w:rsidR="00015178" w:rsidRPr="00A41C50">
        <w:rPr>
          <w:rFonts w:cs="Arial"/>
          <w:szCs w:val="22"/>
        </w:rPr>
        <w:t xml:space="preserve"> </w:t>
      </w:r>
      <w:r w:rsidRPr="00A41C50">
        <w:rPr>
          <w:rFonts w:cs="Arial"/>
          <w:szCs w:val="22"/>
        </w:rPr>
        <w:t xml:space="preserve">issues </w:t>
      </w:r>
      <w:r w:rsidR="008C5ED9" w:rsidRPr="00A41C50">
        <w:rPr>
          <w:rFonts w:cs="Arial"/>
          <w:szCs w:val="22"/>
        </w:rPr>
        <w:t>that may impact the young person’s admission</w:t>
      </w:r>
      <w:r w:rsidR="008C5ED9" w:rsidRPr="00A41C50">
        <w:rPr>
          <w:rStyle w:val="FootnoteReference"/>
          <w:rFonts w:cs="Arial"/>
          <w:szCs w:val="22"/>
        </w:rPr>
        <w:footnoteReference w:id="5"/>
      </w:r>
      <w:r w:rsidR="008C5ED9" w:rsidRPr="00A41C50">
        <w:rPr>
          <w:rFonts w:cs="Arial"/>
          <w:szCs w:val="22"/>
        </w:rPr>
        <w:t xml:space="preserve"> </w:t>
      </w:r>
      <w:r w:rsidRPr="00A41C50">
        <w:rPr>
          <w:rFonts w:cs="Arial"/>
          <w:szCs w:val="22"/>
        </w:rPr>
        <w:t xml:space="preserve">to inform the </w:t>
      </w:r>
      <w:r w:rsidR="00E571FC" w:rsidRPr="00A41C50">
        <w:rPr>
          <w:rFonts w:cs="Arial"/>
          <w:szCs w:val="22"/>
        </w:rPr>
        <w:t>medical</w:t>
      </w:r>
      <w:r w:rsidR="00732D49" w:rsidRPr="00A41C50">
        <w:rPr>
          <w:rFonts w:cs="Arial"/>
          <w:szCs w:val="22"/>
        </w:rPr>
        <w:t xml:space="preserve"> </w:t>
      </w:r>
      <w:proofErr w:type="gramStart"/>
      <w:r w:rsidR="00732D49" w:rsidRPr="00A41C50">
        <w:rPr>
          <w:rFonts w:cs="Arial"/>
          <w:szCs w:val="22"/>
        </w:rPr>
        <w:t>assessment</w:t>
      </w:r>
      <w:proofErr w:type="gramEnd"/>
      <w:r w:rsidR="00732D49" w:rsidRPr="00A41C50">
        <w:rPr>
          <w:rFonts w:cs="Arial"/>
          <w:szCs w:val="22"/>
        </w:rPr>
        <w:t xml:space="preserve"> </w:t>
      </w:r>
    </w:p>
    <w:p w14:paraId="0EBA2354" w14:textId="6D424F60" w:rsidR="008C5ED9" w:rsidRPr="00A41C50" w:rsidRDefault="008C5ED9" w:rsidP="00C32BCE">
      <w:pPr>
        <w:pStyle w:val="ListParagraph"/>
        <w:numPr>
          <w:ilvl w:val="0"/>
          <w:numId w:val="19"/>
        </w:numPr>
        <w:spacing w:after="120"/>
        <w:ind w:left="714" w:hanging="357"/>
        <w:contextualSpacing w:val="0"/>
        <w:rPr>
          <w:rFonts w:cs="Arial"/>
          <w:szCs w:val="22"/>
        </w:rPr>
      </w:pPr>
      <w:r w:rsidRPr="00A41C50">
        <w:rPr>
          <w:rFonts w:cs="Arial"/>
          <w:szCs w:val="22"/>
        </w:rPr>
        <w:lastRenderedPageBreak/>
        <w:t>operational staff must:</w:t>
      </w:r>
    </w:p>
    <w:p w14:paraId="02C0694D" w14:textId="1E3913D2" w:rsidR="0071777D" w:rsidRPr="00A41C50" w:rsidRDefault="0071777D" w:rsidP="00C32BCE">
      <w:pPr>
        <w:pStyle w:val="ListParagraph"/>
        <w:numPr>
          <w:ilvl w:val="0"/>
          <w:numId w:val="44"/>
        </w:numPr>
        <w:spacing w:after="0"/>
        <w:rPr>
          <w:rFonts w:cs="Arial"/>
          <w:szCs w:val="22"/>
        </w:rPr>
      </w:pPr>
      <w:r w:rsidRPr="00A41C50">
        <w:rPr>
          <w:rFonts w:cs="Arial"/>
          <w:szCs w:val="22"/>
        </w:rPr>
        <w:t>consider any relevant information provided as part of prioritisation advice that may inform the young person’s safety, health and wellbeing needs</w:t>
      </w:r>
      <w:r w:rsidRPr="00A41C50">
        <w:rPr>
          <w:rStyle w:val="FootnoteReference"/>
          <w:rFonts w:cs="Arial"/>
          <w:szCs w:val="22"/>
        </w:rPr>
        <w:footnoteReference w:id="6"/>
      </w:r>
      <w:r w:rsidRPr="00A41C50">
        <w:rPr>
          <w:rFonts w:cs="Arial"/>
          <w:szCs w:val="22"/>
        </w:rPr>
        <w:t xml:space="preserve"> </w:t>
      </w:r>
    </w:p>
    <w:p w14:paraId="304A422F" w14:textId="61D09867" w:rsidR="00F4095F" w:rsidRPr="00A41C50" w:rsidRDefault="00F4095F" w:rsidP="00C32BCE">
      <w:pPr>
        <w:pStyle w:val="ListParagraph"/>
        <w:numPr>
          <w:ilvl w:val="0"/>
          <w:numId w:val="44"/>
        </w:numPr>
        <w:spacing w:after="0"/>
        <w:rPr>
          <w:rFonts w:cs="Arial"/>
          <w:szCs w:val="22"/>
        </w:rPr>
      </w:pPr>
      <w:r w:rsidRPr="00A41C50">
        <w:rPr>
          <w:rFonts w:cs="Arial"/>
          <w:szCs w:val="22"/>
        </w:rPr>
        <w:t xml:space="preserve">as per </w:t>
      </w:r>
      <w:r w:rsidRPr="003464E9">
        <w:rPr>
          <w:rFonts w:cs="Arial"/>
          <w:szCs w:val="22"/>
        </w:rPr>
        <w:t>operational policy YD-1-9 complaints management</w:t>
      </w:r>
      <w:r w:rsidRPr="00A41C50">
        <w:rPr>
          <w:rStyle w:val="Hyperlink"/>
          <w:rFonts w:cs="Arial"/>
          <w:color w:val="auto"/>
          <w:szCs w:val="22"/>
          <w:u w:val="none"/>
        </w:rPr>
        <w:t xml:space="preserve">, advise the </w:t>
      </w:r>
      <w:r w:rsidR="00E571FC" w:rsidRPr="00A41C50">
        <w:rPr>
          <w:rFonts w:cs="Arial"/>
          <w:szCs w:val="22"/>
        </w:rPr>
        <w:t xml:space="preserve">young </w:t>
      </w:r>
      <w:r w:rsidRPr="00A41C50">
        <w:rPr>
          <w:rFonts w:cs="Arial"/>
          <w:szCs w:val="22"/>
        </w:rPr>
        <w:t xml:space="preserve">person they can </w:t>
      </w:r>
      <w:r w:rsidR="00E571FC" w:rsidRPr="00A41C50">
        <w:rPr>
          <w:rFonts w:cs="Arial"/>
          <w:szCs w:val="22"/>
        </w:rPr>
        <w:t xml:space="preserve">make a complaint about </w:t>
      </w:r>
      <w:r w:rsidR="00537F3D" w:rsidRPr="00A41C50">
        <w:rPr>
          <w:rFonts w:cs="Arial"/>
          <w:szCs w:val="22"/>
        </w:rPr>
        <w:t xml:space="preserve">their </w:t>
      </w:r>
      <w:r w:rsidR="00E571FC" w:rsidRPr="00A41C50">
        <w:rPr>
          <w:rFonts w:cs="Arial"/>
          <w:szCs w:val="22"/>
        </w:rPr>
        <w:t xml:space="preserve">experience </w:t>
      </w:r>
      <w:r w:rsidR="00537F3D" w:rsidRPr="00A41C50">
        <w:rPr>
          <w:rFonts w:cs="Arial"/>
          <w:szCs w:val="22"/>
        </w:rPr>
        <w:t xml:space="preserve">or treatment </w:t>
      </w:r>
      <w:r w:rsidRPr="00A41C50">
        <w:rPr>
          <w:rFonts w:cs="Arial"/>
          <w:szCs w:val="22"/>
        </w:rPr>
        <w:t>while in QPS custody</w:t>
      </w:r>
      <w:r w:rsidRPr="00A41C50">
        <w:rPr>
          <w:rStyle w:val="FootnoteReference"/>
          <w:rFonts w:cs="Arial"/>
          <w:szCs w:val="22"/>
        </w:rPr>
        <w:footnoteReference w:id="7"/>
      </w:r>
      <w:r w:rsidR="00E571FC" w:rsidRPr="00A41C50">
        <w:rPr>
          <w:rFonts w:cs="Arial"/>
          <w:szCs w:val="22"/>
        </w:rPr>
        <w:t xml:space="preserve"> </w:t>
      </w:r>
    </w:p>
    <w:p w14:paraId="6B58B5A0" w14:textId="05CFEEF9" w:rsidR="00537F3D" w:rsidRPr="00A41C50" w:rsidRDefault="00537F3D" w:rsidP="00C32BCE">
      <w:pPr>
        <w:pStyle w:val="ListParagraph"/>
        <w:numPr>
          <w:ilvl w:val="0"/>
          <w:numId w:val="44"/>
        </w:numPr>
        <w:spacing w:after="0"/>
        <w:rPr>
          <w:rFonts w:cs="Arial"/>
          <w:szCs w:val="22"/>
        </w:rPr>
      </w:pPr>
      <w:r w:rsidRPr="00A41C50">
        <w:rPr>
          <w:rFonts w:cs="Arial"/>
          <w:szCs w:val="22"/>
        </w:rPr>
        <w:t xml:space="preserve">refer the young person to the psychologist if they are presenting with any immediate mental health </w:t>
      </w:r>
      <w:proofErr w:type="gramStart"/>
      <w:r w:rsidRPr="00A41C50">
        <w:rPr>
          <w:rFonts w:cs="Arial"/>
          <w:szCs w:val="22"/>
        </w:rPr>
        <w:t>concerns</w:t>
      </w:r>
      <w:proofErr w:type="gramEnd"/>
    </w:p>
    <w:p w14:paraId="0ABADF21" w14:textId="77777777" w:rsidR="008C5ED9" w:rsidRPr="00A41C50" w:rsidRDefault="008C5ED9" w:rsidP="00C32BCE">
      <w:pPr>
        <w:pStyle w:val="ListParagraph"/>
        <w:numPr>
          <w:ilvl w:val="0"/>
          <w:numId w:val="19"/>
        </w:numPr>
        <w:spacing w:after="120"/>
        <w:ind w:left="714" w:hanging="357"/>
        <w:contextualSpacing w:val="0"/>
        <w:rPr>
          <w:rFonts w:cs="Arial"/>
          <w:szCs w:val="22"/>
        </w:rPr>
      </w:pPr>
      <w:r w:rsidRPr="00A41C50">
        <w:rPr>
          <w:rFonts w:cs="Arial"/>
          <w:szCs w:val="22"/>
        </w:rPr>
        <w:t>caseworkers must:</w:t>
      </w:r>
    </w:p>
    <w:p w14:paraId="150F72F8" w14:textId="4ED94E51" w:rsidR="008C5ED9" w:rsidRPr="00A41C50" w:rsidRDefault="000862C6" w:rsidP="00C32BCE">
      <w:pPr>
        <w:pStyle w:val="ListParagraph"/>
        <w:numPr>
          <w:ilvl w:val="1"/>
          <w:numId w:val="45"/>
        </w:numPr>
        <w:spacing w:after="0"/>
        <w:rPr>
          <w:rFonts w:cs="Arial"/>
          <w:szCs w:val="22"/>
        </w:rPr>
      </w:pPr>
      <w:r w:rsidRPr="00A41C50">
        <w:rPr>
          <w:rFonts w:cs="Arial"/>
          <w:szCs w:val="22"/>
        </w:rPr>
        <w:t xml:space="preserve">complete a </w:t>
      </w:r>
      <w:r w:rsidR="008C5ED9" w:rsidRPr="00A41C50">
        <w:rPr>
          <w:rFonts w:cs="Arial"/>
          <w:szCs w:val="22"/>
        </w:rPr>
        <w:t xml:space="preserve">general wellbeing check </w:t>
      </w:r>
      <w:r w:rsidRPr="00A41C50">
        <w:rPr>
          <w:rFonts w:cs="Arial"/>
          <w:szCs w:val="22"/>
        </w:rPr>
        <w:t>as part of the casework i</w:t>
      </w:r>
      <w:r w:rsidR="008C5ED9" w:rsidRPr="00A41C50">
        <w:rPr>
          <w:rFonts w:cs="Arial"/>
          <w:szCs w:val="22"/>
        </w:rPr>
        <w:t>ntake process</w:t>
      </w:r>
      <w:r w:rsidRPr="00A41C50">
        <w:rPr>
          <w:rFonts w:cs="Arial"/>
          <w:szCs w:val="22"/>
        </w:rPr>
        <w:t xml:space="preserve"> and assess the need for a referral to a psychologist. Record the wellbeing check and any referrals in the casework intake documentation on </w:t>
      </w:r>
      <w:proofErr w:type="gramStart"/>
      <w:r w:rsidRPr="00A41C50">
        <w:rPr>
          <w:rFonts w:cs="Arial"/>
          <w:szCs w:val="22"/>
        </w:rPr>
        <w:t>ICMS</w:t>
      </w:r>
      <w:proofErr w:type="gramEnd"/>
    </w:p>
    <w:p w14:paraId="581B2C89" w14:textId="1FCB8740" w:rsidR="000862C6" w:rsidRPr="00A41C50" w:rsidRDefault="00963B00" w:rsidP="00963B00">
      <w:pPr>
        <w:pStyle w:val="ListParagraph"/>
        <w:numPr>
          <w:ilvl w:val="0"/>
          <w:numId w:val="19"/>
        </w:numPr>
        <w:spacing w:after="0"/>
        <w:rPr>
          <w:rFonts w:cs="Arial"/>
          <w:szCs w:val="22"/>
        </w:rPr>
      </w:pPr>
      <w:r w:rsidRPr="00A41C50">
        <w:rPr>
          <w:rFonts w:cs="Arial"/>
          <w:szCs w:val="22"/>
        </w:rPr>
        <w:t xml:space="preserve">upon receipt of any referrals, the psychologist will review the young person as part of standard SRAT procedures or within two business days. </w:t>
      </w:r>
      <w:r w:rsidR="000862C6" w:rsidRPr="00A41C50">
        <w:rPr>
          <w:rFonts w:cs="Arial"/>
          <w:szCs w:val="22"/>
        </w:rPr>
        <w:t xml:space="preserve"> </w:t>
      </w:r>
    </w:p>
    <w:p w14:paraId="7D52F0EF" w14:textId="77777777" w:rsidR="002508E0" w:rsidRPr="00A41C50" w:rsidRDefault="002508E0" w:rsidP="002508E0">
      <w:pPr>
        <w:pStyle w:val="ListParagraph"/>
        <w:spacing w:after="0"/>
        <w:rPr>
          <w:rFonts w:cs="Arial"/>
          <w:szCs w:val="22"/>
        </w:rPr>
      </w:pPr>
    </w:p>
    <w:p w14:paraId="7731476A" w14:textId="2ED8D330" w:rsidR="00FF1CD5" w:rsidRPr="008913D2" w:rsidRDefault="00C75A3D" w:rsidP="00FF1CD5">
      <w:pPr>
        <w:pStyle w:val="Heading3"/>
        <w:rPr>
          <w:kern w:val="36"/>
        </w:rPr>
      </w:pPr>
      <w:r w:rsidRPr="00A41C50">
        <w:rPr>
          <w:kern w:val="36"/>
        </w:rPr>
        <w:t>4</w:t>
      </w:r>
      <w:r w:rsidR="00FF1CD5" w:rsidRPr="00A41C50">
        <w:rPr>
          <w:kern w:val="36"/>
        </w:rPr>
        <w:t>. Induction</w:t>
      </w:r>
      <w:r w:rsidR="006E2B6D">
        <w:rPr>
          <w:kern w:val="36"/>
        </w:rPr>
        <w:t xml:space="preserve"> </w:t>
      </w:r>
    </w:p>
    <w:p w14:paraId="388DB4FB" w14:textId="72207707" w:rsidR="00FF1CD5" w:rsidRPr="00C75A3D" w:rsidRDefault="00FF1CD5" w:rsidP="00C75A3D">
      <w:pPr>
        <w:pStyle w:val="ListParagraph"/>
        <w:numPr>
          <w:ilvl w:val="1"/>
          <w:numId w:val="36"/>
        </w:numPr>
        <w:spacing w:after="120"/>
        <w:rPr>
          <w:rFonts w:cs="Arial"/>
          <w:szCs w:val="22"/>
        </w:rPr>
      </w:pPr>
      <w:r w:rsidRPr="00C75A3D">
        <w:rPr>
          <w:rFonts w:cs="Arial"/>
          <w:szCs w:val="22"/>
        </w:rPr>
        <w:t xml:space="preserve">The induction process </w:t>
      </w:r>
      <w:r w:rsidR="002B1EAB" w:rsidRPr="00C75A3D">
        <w:rPr>
          <w:rFonts w:cs="Arial"/>
          <w:szCs w:val="22"/>
        </w:rPr>
        <w:t xml:space="preserve">must be prioritised, </w:t>
      </w:r>
      <w:r w:rsidRPr="00C75A3D">
        <w:rPr>
          <w:rFonts w:cs="Arial"/>
          <w:szCs w:val="22"/>
        </w:rPr>
        <w:t xml:space="preserve">and </w:t>
      </w:r>
      <w:r w:rsidR="002B1EAB" w:rsidRPr="00C75A3D">
        <w:rPr>
          <w:rFonts w:cs="Arial"/>
          <w:szCs w:val="22"/>
        </w:rPr>
        <w:t xml:space="preserve">should wherever possible, be </w:t>
      </w:r>
      <w:r w:rsidRPr="00C75A3D">
        <w:rPr>
          <w:rFonts w:cs="Arial"/>
          <w:szCs w:val="22"/>
        </w:rPr>
        <w:t>completed</w:t>
      </w:r>
      <w:r w:rsidR="009C5EF4" w:rsidRPr="00C75A3D">
        <w:rPr>
          <w:rFonts w:cs="Arial"/>
          <w:szCs w:val="22"/>
        </w:rPr>
        <w:t xml:space="preserve"> within the first 24 hours following admission.</w:t>
      </w:r>
      <w:r w:rsidR="00863DED" w:rsidRPr="00C75A3D">
        <w:rPr>
          <w:rFonts w:cs="Arial"/>
          <w:szCs w:val="22"/>
        </w:rPr>
        <w:t xml:space="preserve"> </w:t>
      </w:r>
      <w:r w:rsidRPr="00C75A3D">
        <w:rPr>
          <w:rFonts w:cs="Arial"/>
          <w:szCs w:val="22"/>
        </w:rPr>
        <w:t xml:space="preserve">It may be delivered in several stages and different staff may complete different parts of the process. </w:t>
      </w:r>
    </w:p>
    <w:p w14:paraId="47C96E2B" w14:textId="38B54EAE" w:rsidR="00FF1CD5" w:rsidRPr="00C75A3D" w:rsidRDefault="00FF1CD5" w:rsidP="00C75A3D">
      <w:pPr>
        <w:pStyle w:val="ListParagraph"/>
        <w:numPr>
          <w:ilvl w:val="1"/>
          <w:numId w:val="36"/>
        </w:numPr>
        <w:spacing w:after="120"/>
        <w:rPr>
          <w:rFonts w:cs="Arial"/>
          <w:szCs w:val="22"/>
        </w:rPr>
      </w:pPr>
      <w:r w:rsidRPr="00C75A3D">
        <w:rPr>
          <w:rFonts w:cs="Arial"/>
          <w:szCs w:val="22"/>
        </w:rPr>
        <w:t xml:space="preserve">During the induction process, the young person must be advised about: </w:t>
      </w:r>
    </w:p>
    <w:p w14:paraId="159433D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 xml:space="preserve">why they have been </w:t>
      </w:r>
      <w:proofErr w:type="gramStart"/>
      <w:r w:rsidRPr="008913D2">
        <w:rPr>
          <w:rFonts w:cs="Arial"/>
          <w:szCs w:val="22"/>
        </w:rPr>
        <w:t>detained</w:t>
      </w:r>
      <w:proofErr w:type="gramEnd"/>
    </w:p>
    <w:p w14:paraId="7A8AC86B" w14:textId="01A926C5"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 xml:space="preserve">how long they will be detained </w:t>
      </w:r>
      <w:r w:rsidR="00863DED">
        <w:rPr>
          <w:rFonts w:cs="Arial"/>
          <w:szCs w:val="22"/>
        </w:rPr>
        <w:t xml:space="preserve">and </w:t>
      </w:r>
      <w:r w:rsidRPr="008913D2">
        <w:rPr>
          <w:rFonts w:cs="Arial"/>
          <w:szCs w:val="22"/>
        </w:rPr>
        <w:t xml:space="preserve">how they can access legal services </w:t>
      </w:r>
      <w:r w:rsidR="009B6042">
        <w:rPr>
          <w:rFonts w:cs="Arial"/>
          <w:szCs w:val="22"/>
        </w:rPr>
        <w:t xml:space="preserve">and </w:t>
      </w:r>
      <w:proofErr w:type="gramStart"/>
      <w:r w:rsidR="009B6042">
        <w:rPr>
          <w:rFonts w:cs="Arial"/>
          <w:szCs w:val="22"/>
        </w:rPr>
        <w:t>support</w:t>
      </w:r>
      <w:proofErr w:type="gramEnd"/>
      <w:r w:rsidRPr="008913D2">
        <w:rPr>
          <w:rFonts w:cs="Arial"/>
          <w:szCs w:val="22"/>
        </w:rPr>
        <w:t xml:space="preserve"> </w:t>
      </w:r>
    </w:p>
    <w:p w14:paraId="3937AE14"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cultural and religious support available to them</w:t>
      </w:r>
    </w:p>
    <w:p w14:paraId="281DFCD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programs and activities available to them</w:t>
      </w:r>
    </w:p>
    <w:p w14:paraId="2178F00A" w14:textId="2463E72F" w:rsidR="00FF1CD5" w:rsidRPr="006B6462" w:rsidRDefault="004756FA" w:rsidP="00FF1CD5">
      <w:pPr>
        <w:numPr>
          <w:ilvl w:val="0"/>
          <w:numId w:val="3"/>
        </w:numPr>
        <w:tabs>
          <w:tab w:val="clear" w:pos="360"/>
          <w:tab w:val="num" w:pos="720"/>
        </w:tabs>
        <w:spacing w:after="0"/>
        <w:ind w:left="720" w:hanging="357"/>
        <w:rPr>
          <w:rFonts w:cs="Arial"/>
          <w:szCs w:val="22"/>
        </w:rPr>
      </w:pPr>
      <w:r>
        <w:rPr>
          <w:rFonts w:cs="Arial"/>
          <w:szCs w:val="22"/>
        </w:rPr>
        <w:t xml:space="preserve">daily </w:t>
      </w:r>
      <w:r w:rsidRPr="006B6462">
        <w:rPr>
          <w:rFonts w:cs="Arial"/>
          <w:szCs w:val="22"/>
        </w:rPr>
        <w:t xml:space="preserve">routine </w:t>
      </w:r>
    </w:p>
    <w:p w14:paraId="7B6AD25A" w14:textId="6D3DEAE7" w:rsidR="009B6042" w:rsidRPr="006B6462" w:rsidRDefault="00FF1CD5" w:rsidP="009B6042">
      <w:pPr>
        <w:numPr>
          <w:ilvl w:val="0"/>
          <w:numId w:val="3"/>
        </w:numPr>
        <w:tabs>
          <w:tab w:val="clear" w:pos="360"/>
          <w:tab w:val="num" w:pos="720"/>
        </w:tabs>
        <w:spacing w:after="0"/>
        <w:ind w:left="720" w:hanging="357"/>
        <w:rPr>
          <w:rFonts w:cs="Arial"/>
          <w:szCs w:val="22"/>
        </w:rPr>
      </w:pPr>
      <w:r w:rsidRPr="006B6462">
        <w:rPr>
          <w:rFonts w:cs="Arial"/>
          <w:szCs w:val="22"/>
        </w:rPr>
        <w:t xml:space="preserve">the </w:t>
      </w:r>
      <w:r w:rsidR="004756FA" w:rsidRPr="006B6462">
        <w:rPr>
          <w:rFonts w:cs="Arial"/>
          <w:szCs w:val="22"/>
        </w:rPr>
        <w:t xml:space="preserve">behaviour support framework, including </w:t>
      </w:r>
      <w:r w:rsidRPr="006B6462">
        <w:rPr>
          <w:rFonts w:cs="Arial"/>
          <w:szCs w:val="22"/>
        </w:rPr>
        <w:t>types of behaviour that are supported and not supported in the centre</w:t>
      </w:r>
      <w:r w:rsidR="004756FA" w:rsidRPr="006B6462">
        <w:rPr>
          <w:rFonts w:cs="Arial"/>
          <w:szCs w:val="22"/>
        </w:rPr>
        <w:t xml:space="preserve">, and where consequences may </w:t>
      </w:r>
      <w:proofErr w:type="gramStart"/>
      <w:r w:rsidR="004756FA" w:rsidRPr="006B6462">
        <w:rPr>
          <w:rFonts w:cs="Arial"/>
          <w:szCs w:val="22"/>
        </w:rPr>
        <w:t>apply</w:t>
      </w:r>
      <w:proofErr w:type="gramEnd"/>
      <w:r w:rsidR="004756FA" w:rsidRPr="006B6462">
        <w:rPr>
          <w:rFonts w:cs="Arial"/>
          <w:szCs w:val="22"/>
        </w:rPr>
        <w:t xml:space="preserve"> </w:t>
      </w:r>
    </w:p>
    <w:p w14:paraId="3229FFD5"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their rights and responsibilities</w:t>
      </w:r>
    </w:p>
    <w:p w14:paraId="10484C3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 Charter of Youth Justice Principles</w:t>
      </w:r>
    </w:p>
    <w:p w14:paraId="409FEE62" w14:textId="5CAB4D3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their avenues for lodging grievances and complaints</w:t>
      </w:r>
      <w:r w:rsidR="002508E0">
        <w:rPr>
          <w:rFonts w:cs="Arial"/>
          <w:szCs w:val="22"/>
        </w:rPr>
        <w:t xml:space="preserve">, as </w:t>
      </w:r>
      <w:r w:rsidR="002508E0" w:rsidRPr="002508E0">
        <w:rPr>
          <w:rFonts w:cs="Arial"/>
          <w:szCs w:val="22"/>
        </w:rPr>
        <w:t xml:space="preserve">per </w:t>
      </w:r>
      <w:r w:rsidR="002508E0" w:rsidRPr="003464E9">
        <w:rPr>
          <w:rFonts w:cs="Arial"/>
          <w:szCs w:val="22"/>
        </w:rPr>
        <w:t>operational policy YD-1-9 complaints management</w:t>
      </w:r>
    </w:p>
    <w:p w14:paraId="528905BC" w14:textId="4A684F6B" w:rsidR="00FF1CD5" w:rsidRPr="008913D2" w:rsidRDefault="00FF1CD5" w:rsidP="00FF1CD5">
      <w:pPr>
        <w:numPr>
          <w:ilvl w:val="0"/>
          <w:numId w:val="3"/>
        </w:numPr>
        <w:tabs>
          <w:tab w:val="clear" w:pos="360"/>
          <w:tab w:val="num" w:pos="720"/>
        </w:tabs>
        <w:spacing w:after="60"/>
        <w:ind w:left="720" w:hanging="357"/>
        <w:rPr>
          <w:rFonts w:cs="Arial"/>
          <w:szCs w:val="22"/>
        </w:rPr>
      </w:pPr>
      <w:r w:rsidRPr="008913D2">
        <w:rPr>
          <w:rFonts w:cs="Arial"/>
          <w:szCs w:val="22"/>
        </w:rPr>
        <w:t xml:space="preserve">the obligation of staff to report any harm young people may experience </w:t>
      </w:r>
      <w:r w:rsidR="00537F3D">
        <w:rPr>
          <w:rFonts w:cs="Arial"/>
          <w:szCs w:val="22"/>
        </w:rPr>
        <w:t>while in</w:t>
      </w:r>
      <w:r w:rsidRPr="008913D2">
        <w:rPr>
          <w:rFonts w:cs="Arial"/>
          <w:szCs w:val="22"/>
        </w:rPr>
        <w:t xml:space="preserve"> detention.</w:t>
      </w:r>
    </w:p>
    <w:p w14:paraId="066CDF1D" w14:textId="77777777" w:rsidR="00E63E1B" w:rsidRDefault="00FF1CD5" w:rsidP="00C75A3D">
      <w:pPr>
        <w:pStyle w:val="ListParagraph"/>
        <w:numPr>
          <w:ilvl w:val="1"/>
          <w:numId w:val="36"/>
        </w:numPr>
        <w:spacing w:after="120"/>
        <w:rPr>
          <w:rFonts w:cs="Arial"/>
          <w:szCs w:val="22"/>
        </w:rPr>
      </w:pPr>
      <w:r w:rsidRPr="00E63E1B">
        <w:rPr>
          <w:rFonts w:cs="Arial"/>
          <w:szCs w:val="22"/>
        </w:rPr>
        <w:t xml:space="preserve">As part of this process, </w:t>
      </w:r>
      <w:r w:rsidR="00350E7C" w:rsidRPr="00E63E1B">
        <w:rPr>
          <w:rFonts w:cs="Arial"/>
          <w:szCs w:val="22"/>
        </w:rPr>
        <w:t>a young person must be given the opportunity to view the induction video and must be provided an induction booklet. S</w:t>
      </w:r>
      <w:r w:rsidRPr="00E63E1B">
        <w:rPr>
          <w:rFonts w:cs="Arial"/>
          <w:szCs w:val="22"/>
        </w:rPr>
        <w:t xml:space="preserve">taff must read the induction booklet with the young person and ensure they understand its contents. </w:t>
      </w:r>
      <w:r w:rsidR="00350E7C" w:rsidRPr="00E63E1B">
        <w:rPr>
          <w:rFonts w:cs="Arial"/>
          <w:szCs w:val="22"/>
        </w:rPr>
        <w:t xml:space="preserve">Young people should be encouraged to ask questions or raise any concerns they may have.  </w:t>
      </w:r>
    </w:p>
    <w:p w14:paraId="3B0EA648" w14:textId="3AF1AE30" w:rsidR="00607A40" w:rsidRDefault="00FF1CD5" w:rsidP="00C75A3D">
      <w:pPr>
        <w:pStyle w:val="ListParagraph"/>
        <w:numPr>
          <w:ilvl w:val="1"/>
          <w:numId w:val="36"/>
        </w:numPr>
        <w:spacing w:after="120"/>
        <w:rPr>
          <w:rFonts w:cs="Arial"/>
          <w:szCs w:val="22"/>
        </w:rPr>
      </w:pPr>
      <w:r w:rsidRPr="00E63E1B">
        <w:rPr>
          <w:rFonts w:cs="Arial"/>
          <w:szCs w:val="22"/>
        </w:rPr>
        <w:t xml:space="preserve">As part of the young person’s induction, they will </w:t>
      </w:r>
      <w:r w:rsidR="004756FA">
        <w:rPr>
          <w:rFonts w:cs="Arial"/>
          <w:szCs w:val="22"/>
        </w:rPr>
        <w:t xml:space="preserve">also </w:t>
      </w:r>
      <w:r w:rsidRPr="00E63E1B">
        <w:rPr>
          <w:rFonts w:cs="Arial"/>
          <w:szCs w:val="22"/>
        </w:rPr>
        <w:t xml:space="preserve">be provided with information relating to the use of surveillance technology in youth detention, including CCTV and body worn cameras. The information will outline the circumstances where visual and audio footage may be captured, who will have access to the footage, and why. </w:t>
      </w:r>
    </w:p>
    <w:p w14:paraId="6597D1EA" w14:textId="430BB806" w:rsidR="00FF1CD5" w:rsidRPr="008913D2" w:rsidRDefault="00C75A3D" w:rsidP="00FF1CD5">
      <w:pPr>
        <w:pStyle w:val="Heading3"/>
        <w:rPr>
          <w:kern w:val="36"/>
        </w:rPr>
      </w:pPr>
      <w:r>
        <w:rPr>
          <w:kern w:val="36"/>
        </w:rPr>
        <w:t>5</w:t>
      </w:r>
      <w:r w:rsidR="00FF1CD5" w:rsidRPr="008913D2">
        <w:rPr>
          <w:kern w:val="36"/>
        </w:rPr>
        <w:t>. Record keeping</w:t>
      </w:r>
    </w:p>
    <w:p w14:paraId="0C5CDBD2" w14:textId="1D8A9D1C" w:rsidR="00FF1CD5" w:rsidRPr="00C75A3D" w:rsidRDefault="00FF1CD5" w:rsidP="00C75A3D">
      <w:pPr>
        <w:pStyle w:val="ListParagraph"/>
        <w:numPr>
          <w:ilvl w:val="1"/>
          <w:numId w:val="37"/>
        </w:numPr>
        <w:spacing w:after="120"/>
        <w:rPr>
          <w:rFonts w:cs="Arial"/>
          <w:snapToGrid w:val="0"/>
          <w:szCs w:val="22"/>
          <w:lang w:eastAsia="en-US"/>
        </w:rPr>
      </w:pPr>
      <w:r w:rsidRPr="00C75A3D">
        <w:rPr>
          <w:rFonts w:cs="Arial"/>
          <w:szCs w:val="22"/>
        </w:rPr>
        <w:t>All admissions must be recorded in DCOIS.</w:t>
      </w:r>
      <w:r w:rsidRPr="00C75A3D">
        <w:rPr>
          <w:rFonts w:cs="Arial"/>
          <w:snapToGrid w:val="0"/>
          <w:szCs w:val="22"/>
          <w:lang w:eastAsia="en-US"/>
        </w:rPr>
        <w:t xml:space="preserve"> DCOIS specifically provides dedicated tabs and fields to record details about</w:t>
      </w:r>
      <w:r w:rsidR="00AF7DDE" w:rsidRPr="00C75A3D">
        <w:rPr>
          <w:rFonts w:cs="Arial"/>
          <w:snapToGrid w:val="0"/>
          <w:szCs w:val="22"/>
          <w:lang w:eastAsia="en-US"/>
        </w:rPr>
        <w:t>:</w:t>
      </w:r>
    </w:p>
    <w:p w14:paraId="17B71D7F" w14:textId="77777777" w:rsidR="00AF7DDE" w:rsidRPr="008913D2" w:rsidRDefault="00AF7DDE" w:rsidP="00AF7DDE">
      <w:pPr>
        <w:numPr>
          <w:ilvl w:val="0"/>
          <w:numId w:val="31"/>
        </w:numPr>
        <w:spacing w:after="0"/>
        <w:rPr>
          <w:rFonts w:cs="Arial"/>
          <w:snapToGrid w:val="0"/>
          <w:szCs w:val="22"/>
          <w:lang w:eastAsia="en-US"/>
        </w:rPr>
      </w:pPr>
      <w:r w:rsidRPr="008913D2">
        <w:rPr>
          <w:rFonts w:cs="Arial"/>
          <w:snapToGrid w:val="0"/>
          <w:szCs w:val="22"/>
          <w:lang w:eastAsia="en-US"/>
        </w:rPr>
        <w:t>pre-admission</w:t>
      </w:r>
    </w:p>
    <w:p w14:paraId="66F35492" w14:textId="77777777" w:rsidR="00AF7DDE" w:rsidRPr="008913D2" w:rsidRDefault="00AF7DDE" w:rsidP="00AF7DDE">
      <w:pPr>
        <w:numPr>
          <w:ilvl w:val="0"/>
          <w:numId w:val="31"/>
        </w:numPr>
        <w:spacing w:after="0"/>
        <w:rPr>
          <w:rFonts w:cs="Arial"/>
          <w:snapToGrid w:val="0"/>
          <w:szCs w:val="22"/>
          <w:lang w:eastAsia="en-US"/>
        </w:rPr>
      </w:pPr>
      <w:r w:rsidRPr="008913D2">
        <w:rPr>
          <w:rFonts w:cs="Arial"/>
          <w:snapToGrid w:val="0"/>
          <w:szCs w:val="22"/>
          <w:lang w:eastAsia="en-US"/>
        </w:rPr>
        <w:lastRenderedPageBreak/>
        <w:t xml:space="preserve">escort </w:t>
      </w:r>
    </w:p>
    <w:p w14:paraId="2000512A" w14:textId="77777777" w:rsidR="00AF7DDE" w:rsidRPr="006B6462" w:rsidRDefault="00AF7DDE" w:rsidP="00AF7DDE">
      <w:pPr>
        <w:numPr>
          <w:ilvl w:val="0"/>
          <w:numId w:val="31"/>
        </w:numPr>
        <w:spacing w:after="0"/>
        <w:rPr>
          <w:rFonts w:cs="Arial"/>
          <w:snapToGrid w:val="0"/>
          <w:szCs w:val="22"/>
          <w:lang w:eastAsia="en-US"/>
        </w:rPr>
      </w:pPr>
      <w:r w:rsidRPr="006B6462">
        <w:rPr>
          <w:rFonts w:cs="Arial"/>
          <w:snapToGrid w:val="0"/>
          <w:szCs w:val="22"/>
          <w:lang w:eastAsia="en-US"/>
        </w:rPr>
        <w:t>admission</w:t>
      </w:r>
    </w:p>
    <w:p w14:paraId="3570691D" w14:textId="7F22DF1A" w:rsidR="00AF7DDE" w:rsidRPr="006B6462" w:rsidRDefault="00AF7DDE" w:rsidP="00AF7DDE">
      <w:pPr>
        <w:numPr>
          <w:ilvl w:val="0"/>
          <w:numId w:val="31"/>
        </w:numPr>
        <w:spacing w:after="120"/>
        <w:rPr>
          <w:rFonts w:cs="Arial"/>
          <w:snapToGrid w:val="0"/>
          <w:szCs w:val="22"/>
          <w:lang w:eastAsia="en-US"/>
        </w:rPr>
      </w:pPr>
      <w:r w:rsidRPr="006B6462">
        <w:rPr>
          <w:rFonts w:cs="Arial"/>
          <w:snapToGrid w:val="0"/>
          <w:szCs w:val="22"/>
          <w:lang w:eastAsia="en-US"/>
        </w:rPr>
        <w:t xml:space="preserve">section induction (uploaded as an attachment). </w:t>
      </w:r>
    </w:p>
    <w:p w14:paraId="44441655" w14:textId="0143F590" w:rsidR="008B3B70" w:rsidRPr="00C75A3D" w:rsidRDefault="0059652F" w:rsidP="00C75A3D">
      <w:pPr>
        <w:pStyle w:val="ListParagraph"/>
        <w:numPr>
          <w:ilvl w:val="1"/>
          <w:numId w:val="37"/>
        </w:numPr>
        <w:spacing w:after="120"/>
        <w:rPr>
          <w:rFonts w:cs="Arial"/>
          <w:snapToGrid w:val="0"/>
          <w:szCs w:val="22"/>
          <w:lang w:eastAsia="en-US"/>
        </w:rPr>
      </w:pPr>
      <w:r w:rsidRPr="00C75A3D">
        <w:rPr>
          <w:rFonts w:cs="Arial"/>
          <w:snapToGrid w:val="0"/>
          <w:szCs w:val="22"/>
          <w:lang w:eastAsia="en-US"/>
        </w:rPr>
        <w:t xml:space="preserve">In </w:t>
      </w:r>
      <w:r w:rsidR="006C1C5E">
        <w:rPr>
          <w:rFonts w:cs="Arial"/>
          <w:snapToGrid w:val="0"/>
          <w:szCs w:val="22"/>
          <w:lang w:eastAsia="en-US"/>
        </w:rPr>
        <w:t xml:space="preserve">extenuating </w:t>
      </w:r>
      <w:r w:rsidRPr="00C75A3D">
        <w:rPr>
          <w:rFonts w:cs="Arial"/>
          <w:snapToGrid w:val="0"/>
          <w:szCs w:val="22"/>
          <w:lang w:eastAsia="en-US"/>
        </w:rPr>
        <w:t xml:space="preserve">circumstances, Youth Justice After Hours (YJAH) may commence </w:t>
      </w:r>
      <w:r w:rsidR="00DD5323" w:rsidRPr="00C75A3D">
        <w:rPr>
          <w:rFonts w:cs="Arial"/>
          <w:snapToGrid w:val="0"/>
          <w:szCs w:val="22"/>
          <w:lang w:eastAsia="en-US"/>
        </w:rPr>
        <w:t xml:space="preserve">a </w:t>
      </w:r>
      <w:r w:rsidRPr="00C75A3D">
        <w:rPr>
          <w:rFonts w:cs="Arial"/>
          <w:snapToGrid w:val="0"/>
          <w:szCs w:val="22"/>
          <w:lang w:eastAsia="en-US"/>
        </w:rPr>
        <w:t>draft pre-admission</w:t>
      </w:r>
      <w:r w:rsidR="00DD5323" w:rsidRPr="00C75A3D">
        <w:rPr>
          <w:rFonts w:cs="Arial"/>
          <w:snapToGrid w:val="0"/>
          <w:szCs w:val="22"/>
          <w:lang w:eastAsia="en-US"/>
        </w:rPr>
        <w:t xml:space="preserve"> event</w:t>
      </w:r>
      <w:r w:rsidRPr="00C75A3D">
        <w:rPr>
          <w:rFonts w:cs="Arial"/>
          <w:snapToGrid w:val="0"/>
          <w:szCs w:val="22"/>
          <w:lang w:eastAsia="en-US"/>
        </w:rPr>
        <w:t xml:space="preserve"> in</w:t>
      </w:r>
      <w:r w:rsidR="00992B78" w:rsidRPr="00C75A3D">
        <w:rPr>
          <w:rFonts w:cs="Arial"/>
          <w:snapToGrid w:val="0"/>
          <w:szCs w:val="22"/>
          <w:lang w:eastAsia="en-US"/>
        </w:rPr>
        <w:t xml:space="preserve"> </w:t>
      </w:r>
      <w:r w:rsidRPr="00C75A3D">
        <w:rPr>
          <w:rFonts w:cs="Arial"/>
          <w:snapToGrid w:val="0"/>
          <w:szCs w:val="22"/>
          <w:lang w:eastAsia="en-US"/>
        </w:rPr>
        <w:t xml:space="preserve">DCOIS. Shift </w:t>
      </w:r>
      <w:r w:rsidR="004756FA" w:rsidRPr="00C75A3D">
        <w:rPr>
          <w:rFonts w:cs="Arial"/>
          <w:snapToGrid w:val="0"/>
          <w:szCs w:val="22"/>
          <w:lang w:eastAsia="en-US"/>
        </w:rPr>
        <w:t>s</w:t>
      </w:r>
      <w:r w:rsidRPr="00C75A3D">
        <w:rPr>
          <w:rFonts w:cs="Arial"/>
          <w:snapToGrid w:val="0"/>
          <w:szCs w:val="22"/>
          <w:lang w:eastAsia="en-US"/>
        </w:rPr>
        <w:t>upervisors will be notified of these instances</w:t>
      </w:r>
      <w:r w:rsidR="004756FA" w:rsidRPr="00C75A3D">
        <w:rPr>
          <w:rFonts w:cs="Arial"/>
          <w:snapToGrid w:val="0"/>
          <w:szCs w:val="22"/>
          <w:lang w:eastAsia="en-US"/>
        </w:rPr>
        <w:t>, to ensure they can action any other p</w:t>
      </w:r>
      <w:r w:rsidRPr="00C75A3D">
        <w:rPr>
          <w:rFonts w:cs="Arial"/>
          <w:snapToGrid w:val="0"/>
          <w:szCs w:val="22"/>
          <w:lang w:eastAsia="en-US"/>
        </w:rPr>
        <w:t>re-admission tasks</w:t>
      </w:r>
      <w:r w:rsidR="00DD5323" w:rsidRPr="00C75A3D">
        <w:rPr>
          <w:rFonts w:cs="Arial"/>
          <w:snapToGrid w:val="0"/>
          <w:szCs w:val="22"/>
          <w:lang w:eastAsia="en-US"/>
        </w:rPr>
        <w:t xml:space="preserve">. </w:t>
      </w:r>
    </w:p>
    <w:p w14:paraId="242EA688" w14:textId="0B47EFEB" w:rsidR="00FF1CD5" w:rsidRPr="008913D2" w:rsidRDefault="00C75A3D" w:rsidP="00FF1CD5">
      <w:pPr>
        <w:pStyle w:val="Heading3"/>
        <w:rPr>
          <w:snapToGrid w:val="0"/>
          <w:szCs w:val="22"/>
          <w:lang w:eastAsia="en-US"/>
        </w:rPr>
      </w:pPr>
      <w:r w:rsidRPr="00A41C50">
        <w:rPr>
          <w:snapToGrid w:val="0"/>
          <w:szCs w:val="22"/>
          <w:lang w:eastAsia="en-US"/>
        </w:rPr>
        <w:t>6</w:t>
      </w:r>
      <w:r w:rsidR="00FF1CD5" w:rsidRPr="00A41C50">
        <w:rPr>
          <w:snapToGrid w:val="0"/>
          <w:szCs w:val="22"/>
          <w:lang w:eastAsia="en-US"/>
        </w:rPr>
        <w:t>. Additional considerations for transgender</w:t>
      </w:r>
      <w:r w:rsidR="00076478" w:rsidRPr="00A41C50">
        <w:rPr>
          <w:snapToGrid w:val="0"/>
          <w:szCs w:val="22"/>
          <w:lang w:eastAsia="en-US"/>
        </w:rPr>
        <w:t>, non-binary</w:t>
      </w:r>
      <w:r w:rsidR="00FF1CD5" w:rsidRPr="00A41C50">
        <w:rPr>
          <w:snapToGrid w:val="0"/>
          <w:szCs w:val="22"/>
          <w:lang w:eastAsia="en-US"/>
        </w:rPr>
        <w:t xml:space="preserve"> and intersex</w:t>
      </w:r>
      <w:r w:rsidR="00FF1CD5" w:rsidRPr="008913D2">
        <w:rPr>
          <w:snapToGrid w:val="0"/>
          <w:szCs w:val="22"/>
          <w:lang w:eastAsia="en-US"/>
        </w:rPr>
        <w:t xml:space="preserve"> young people</w:t>
      </w:r>
    </w:p>
    <w:p w14:paraId="4806C636" w14:textId="38892613" w:rsidR="002920C8" w:rsidRPr="00C75A3D" w:rsidRDefault="00FF1CD5" w:rsidP="00C75A3D">
      <w:pPr>
        <w:pStyle w:val="ListParagraph"/>
        <w:numPr>
          <w:ilvl w:val="1"/>
          <w:numId w:val="39"/>
        </w:numPr>
        <w:spacing w:after="120"/>
        <w:rPr>
          <w:rFonts w:cs="Arial"/>
          <w:szCs w:val="22"/>
        </w:rPr>
      </w:pPr>
      <w:r w:rsidRPr="00C75A3D">
        <w:rPr>
          <w:rFonts w:cs="Arial"/>
          <w:szCs w:val="22"/>
        </w:rPr>
        <w:t xml:space="preserve">As part of the admission process, staff must ask all young people the gender they identify with in accordance with the admission checklist. </w:t>
      </w:r>
    </w:p>
    <w:p w14:paraId="7E084BF1" w14:textId="43557A68" w:rsidR="002920C8" w:rsidRPr="00C75A3D" w:rsidRDefault="00FF1CD5" w:rsidP="00C75A3D">
      <w:pPr>
        <w:pStyle w:val="ListParagraph"/>
        <w:numPr>
          <w:ilvl w:val="1"/>
          <w:numId w:val="39"/>
        </w:numPr>
        <w:spacing w:after="120"/>
        <w:rPr>
          <w:rFonts w:cs="Arial"/>
          <w:szCs w:val="22"/>
        </w:rPr>
      </w:pPr>
      <w:r w:rsidRPr="00C75A3D">
        <w:rPr>
          <w:rFonts w:cs="Arial"/>
          <w:snapToGrid w:val="0"/>
          <w:szCs w:val="22"/>
          <w:lang w:eastAsia="en-US"/>
        </w:rPr>
        <w:t>Staff must ask a young person who identifies as transgender</w:t>
      </w:r>
      <w:r w:rsidR="00076478" w:rsidRPr="00C75A3D">
        <w:rPr>
          <w:rFonts w:cs="Arial"/>
          <w:snapToGrid w:val="0"/>
          <w:szCs w:val="22"/>
          <w:lang w:eastAsia="en-US"/>
        </w:rPr>
        <w:t>, non-binary</w:t>
      </w:r>
      <w:r w:rsidRPr="00C75A3D">
        <w:rPr>
          <w:rFonts w:cs="Arial"/>
          <w:snapToGrid w:val="0"/>
          <w:szCs w:val="22"/>
          <w:lang w:eastAsia="en-US"/>
        </w:rPr>
        <w:t xml:space="preserve"> or intersex to nominate the sex of the staff member they feel most comfortable </w:t>
      </w:r>
      <w:r w:rsidR="009F7F88" w:rsidRPr="00C75A3D">
        <w:rPr>
          <w:rFonts w:cs="Arial"/>
          <w:snapToGrid w:val="0"/>
          <w:szCs w:val="22"/>
          <w:lang w:eastAsia="en-US"/>
        </w:rPr>
        <w:t xml:space="preserve">to be searched by (male or female). </w:t>
      </w:r>
      <w:r w:rsidRPr="00C75A3D">
        <w:rPr>
          <w:rFonts w:cs="Arial"/>
          <w:snapToGrid w:val="0"/>
          <w:szCs w:val="22"/>
          <w:lang w:eastAsia="en-US"/>
        </w:rPr>
        <w:t xml:space="preserve">This must be done </w:t>
      </w:r>
      <w:r w:rsidR="00C32BCE">
        <w:rPr>
          <w:rFonts w:cs="Arial"/>
          <w:snapToGrid w:val="0"/>
          <w:szCs w:val="22"/>
          <w:lang w:eastAsia="en-US"/>
        </w:rPr>
        <w:t>before</w:t>
      </w:r>
      <w:r w:rsidRPr="00C75A3D">
        <w:rPr>
          <w:rFonts w:cs="Arial"/>
          <w:snapToGrid w:val="0"/>
          <w:szCs w:val="22"/>
          <w:lang w:eastAsia="en-US"/>
        </w:rPr>
        <w:t xml:space="preserve"> any clothed or partially clothed searches occur. Refer to </w:t>
      </w:r>
      <w:r w:rsidRPr="003464E9">
        <w:rPr>
          <w:rFonts w:cs="Arial"/>
          <w:snapToGrid w:val="0"/>
          <w:szCs w:val="22"/>
          <w:lang w:eastAsia="en-US"/>
        </w:rPr>
        <w:t>policy YD-4-2: Search of a young</w:t>
      </w:r>
      <w:r w:rsidRPr="003464E9">
        <w:rPr>
          <w:rStyle w:val="Hyperlink"/>
          <w:rFonts w:cs="Arial"/>
          <w:snapToGrid w:val="0"/>
          <w:color w:val="auto"/>
          <w:szCs w:val="22"/>
          <w:u w:val="none"/>
          <w:lang w:eastAsia="en-US"/>
        </w:rPr>
        <w:t xml:space="preserve"> person</w:t>
      </w:r>
      <w:r w:rsidRPr="00C75A3D">
        <w:rPr>
          <w:rFonts w:cs="Arial"/>
          <w:snapToGrid w:val="0"/>
          <w:szCs w:val="22"/>
          <w:lang w:eastAsia="en-US"/>
        </w:rPr>
        <w:t xml:space="preserve"> for more information.</w:t>
      </w:r>
    </w:p>
    <w:p w14:paraId="3628220C" w14:textId="77777777" w:rsidR="00B57BBC" w:rsidRDefault="00FF1CD5" w:rsidP="00C75A3D">
      <w:pPr>
        <w:pStyle w:val="ListParagraph"/>
        <w:numPr>
          <w:ilvl w:val="1"/>
          <w:numId w:val="39"/>
        </w:numPr>
        <w:spacing w:after="120"/>
        <w:ind w:left="357" w:hanging="357"/>
        <w:contextualSpacing w:val="0"/>
        <w:rPr>
          <w:rFonts w:cs="Arial"/>
          <w:szCs w:val="22"/>
        </w:rPr>
      </w:pPr>
      <w:r w:rsidRPr="002920C8">
        <w:rPr>
          <w:rFonts w:cs="Arial"/>
          <w:szCs w:val="22"/>
        </w:rPr>
        <w:t>The young person’s preference for the sex of the staff member they feel most comfortable searching them must be</w:t>
      </w:r>
      <w:r w:rsidR="00B57BBC">
        <w:rPr>
          <w:rFonts w:cs="Arial"/>
          <w:szCs w:val="22"/>
        </w:rPr>
        <w:t>:</w:t>
      </w:r>
    </w:p>
    <w:p w14:paraId="0295BDAD" w14:textId="2ADA112E" w:rsidR="00B57BBC" w:rsidRDefault="00FF1CD5" w:rsidP="00B57BBC">
      <w:pPr>
        <w:pStyle w:val="ListParagraph"/>
        <w:numPr>
          <w:ilvl w:val="0"/>
          <w:numId w:val="23"/>
        </w:numPr>
        <w:spacing w:after="120"/>
        <w:rPr>
          <w:rFonts w:cs="Arial"/>
          <w:szCs w:val="22"/>
        </w:rPr>
      </w:pPr>
      <w:r w:rsidRPr="00B57BBC">
        <w:rPr>
          <w:rFonts w:cs="Arial"/>
          <w:szCs w:val="22"/>
        </w:rPr>
        <w:t>documented in writing</w:t>
      </w:r>
      <w:r w:rsidR="00C67B92" w:rsidRPr="00C67B92">
        <w:rPr>
          <w:rFonts w:cs="Arial"/>
          <w:szCs w:val="22"/>
        </w:rPr>
        <w:t xml:space="preserve"> </w:t>
      </w:r>
      <w:r w:rsidR="00C67B92" w:rsidRPr="00B57BBC">
        <w:rPr>
          <w:rFonts w:cs="Arial"/>
          <w:szCs w:val="22"/>
        </w:rPr>
        <w:t xml:space="preserve">in a </w:t>
      </w:r>
      <w:r w:rsidR="0091139C" w:rsidRPr="003464E9">
        <w:rPr>
          <w:rFonts w:cs="Arial"/>
          <w:szCs w:val="22"/>
        </w:rPr>
        <w:t>s</w:t>
      </w:r>
      <w:r w:rsidR="00C67B92" w:rsidRPr="003464E9">
        <w:rPr>
          <w:rFonts w:cs="Arial"/>
          <w:szCs w:val="22"/>
        </w:rPr>
        <w:t xml:space="preserve">earch preference consent </w:t>
      </w:r>
      <w:proofErr w:type="gramStart"/>
      <w:r w:rsidR="00C67B92" w:rsidRPr="003464E9">
        <w:rPr>
          <w:rFonts w:cs="Arial"/>
          <w:szCs w:val="22"/>
        </w:rPr>
        <w:t>form</w:t>
      </w:r>
      <w:proofErr w:type="gramEnd"/>
    </w:p>
    <w:p w14:paraId="68B8A0C8" w14:textId="77777777" w:rsidR="00B57BBC" w:rsidRDefault="00FF1CD5" w:rsidP="00B57BBC">
      <w:pPr>
        <w:pStyle w:val="ListParagraph"/>
        <w:numPr>
          <w:ilvl w:val="0"/>
          <w:numId w:val="23"/>
        </w:numPr>
        <w:spacing w:after="120"/>
        <w:rPr>
          <w:rFonts w:cs="Arial"/>
          <w:szCs w:val="22"/>
        </w:rPr>
      </w:pPr>
      <w:r w:rsidRPr="00B57BBC">
        <w:rPr>
          <w:rFonts w:cs="Arial"/>
          <w:szCs w:val="22"/>
        </w:rPr>
        <w:t>formally endorsed by the young person</w:t>
      </w:r>
      <w:r w:rsidR="00B57BBC">
        <w:rPr>
          <w:rFonts w:cs="Arial"/>
          <w:szCs w:val="22"/>
        </w:rPr>
        <w:t>,</w:t>
      </w:r>
      <w:r w:rsidRPr="00B57BBC">
        <w:rPr>
          <w:rFonts w:cs="Arial"/>
          <w:szCs w:val="22"/>
        </w:rPr>
        <w:t xml:space="preserve"> and</w:t>
      </w:r>
    </w:p>
    <w:p w14:paraId="3FB261C2" w14:textId="3D22F6A0" w:rsidR="00B57BBC" w:rsidRPr="00B57BBC" w:rsidRDefault="00FF1CD5" w:rsidP="00B57BBC">
      <w:pPr>
        <w:pStyle w:val="ListParagraph"/>
        <w:numPr>
          <w:ilvl w:val="0"/>
          <w:numId w:val="23"/>
        </w:numPr>
        <w:spacing w:after="120"/>
        <w:rPr>
          <w:rFonts w:cs="Arial"/>
          <w:szCs w:val="22"/>
        </w:rPr>
      </w:pPr>
      <w:r w:rsidRPr="00B57BBC">
        <w:rPr>
          <w:rFonts w:cs="Arial"/>
          <w:szCs w:val="22"/>
        </w:rPr>
        <w:t xml:space="preserve">witnessed by a staff member. </w:t>
      </w:r>
    </w:p>
    <w:p w14:paraId="399544E7" w14:textId="155A2E64" w:rsidR="002920C8" w:rsidRPr="00B57BBC" w:rsidRDefault="00FF1CD5" w:rsidP="009E7A78">
      <w:pPr>
        <w:spacing w:after="120"/>
        <w:ind w:left="357"/>
        <w:rPr>
          <w:rFonts w:cs="Arial"/>
          <w:szCs w:val="22"/>
        </w:rPr>
      </w:pPr>
      <w:r w:rsidRPr="00B57BBC">
        <w:rPr>
          <w:rFonts w:cs="Arial"/>
          <w:szCs w:val="22"/>
        </w:rPr>
        <w:t>Once completed, this form should be scanned and attached to the young person’s summary in DCOIS</w:t>
      </w:r>
      <w:r w:rsidR="002920C8" w:rsidRPr="00B57BBC">
        <w:rPr>
          <w:rFonts w:cs="Arial"/>
          <w:szCs w:val="22"/>
        </w:rPr>
        <w:t>.</w:t>
      </w:r>
    </w:p>
    <w:p w14:paraId="62D75DF3" w14:textId="77777777" w:rsidR="002920C8" w:rsidRDefault="00FF1CD5" w:rsidP="00C75A3D">
      <w:pPr>
        <w:pStyle w:val="ListParagraph"/>
        <w:numPr>
          <w:ilvl w:val="1"/>
          <w:numId w:val="39"/>
        </w:numPr>
        <w:spacing w:after="120"/>
        <w:ind w:left="357" w:hanging="357"/>
        <w:contextualSpacing w:val="0"/>
        <w:rPr>
          <w:rFonts w:cs="Arial"/>
          <w:szCs w:val="22"/>
        </w:rPr>
      </w:pPr>
      <w:r w:rsidRPr="002920C8">
        <w:rPr>
          <w:rFonts w:cs="Arial"/>
          <w:szCs w:val="22"/>
        </w:rPr>
        <w:t>If a young person discloses their sexual orientation, gender identity or gender expression, staff should talk with the young person in an open, understanding and non-judgemental manner to determine if the young person has any concerns or needs.</w:t>
      </w:r>
    </w:p>
    <w:p w14:paraId="2C208E81" w14:textId="1B6C7087" w:rsidR="00FF1CD5" w:rsidRPr="002920C8" w:rsidRDefault="00FF1CD5" w:rsidP="00C75A3D">
      <w:pPr>
        <w:pStyle w:val="ListParagraph"/>
        <w:numPr>
          <w:ilvl w:val="1"/>
          <w:numId w:val="39"/>
        </w:numPr>
        <w:spacing w:after="120"/>
        <w:rPr>
          <w:rFonts w:cs="Arial"/>
          <w:szCs w:val="22"/>
        </w:rPr>
      </w:pPr>
      <w:r w:rsidRPr="002920C8">
        <w:rPr>
          <w:rFonts w:cs="Arial"/>
          <w:szCs w:val="22"/>
        </w:rPr>
        <w:t xml:space="preserve">The above information will also inform the young person’s accommodation support plan. Refer to </w:t>
      </w:r>
      <w:r w:rsidR="00C67B92" w:rsidRPr="003464E9">
        <w:rPr>
          <w:rFonts w:cs="Arial"/>
          <w:szCs w:val="22"/>
        </w:rPr>
        <w:t>c</w:t>
      </w:r>
      <w:r w:rsidRPr="003464E9">
        <w:rPr>
          <w:rFonts w:cs="Arial"/>
          <w:szCs w:val="22"/>
        </w:rPr>
        <w:t>hapter 1, section 1.6 Management of transgender or intersex young people</w:t>
      </w:r>
      <w:r w:rsidRPr="002920C8">
        <w:rPr>
          <w:rFonts w:cs="Arial"/>
          <w:szCs w:val="22"/>
        </w:rPr>
        <w:t xml:space="preserve"> for more information about the accommodation support plan and other case and operational management considerations. </w:t>
      </w:r>
    </w:p>
    <w:p w14:paraId="028126B1" w14:textId="77777777" w:rsidR="00FF1CD5" w:rsidRPr="008913D2" w:rsidRDefault="00FF1CD5" w:rsidP="00C67B92">
      <w:pPr>
        <w:spacing w:after="120"/>
        <w:rPr>
          <w:rFonts w:cs="Arial"/>
          <w:szCs w:val="22"/>
        </w:rPr>
        <w:sectPr w:rsidR="00FF1CD5" w:rsidRPr="008913D2" w:rsidSect="00AB662A">
          <w:headerReference w:type="default" r:id="rId8"/>
          <w:footerReference w:type="default" r:id="rId9"/>
          <w:pgSz w:w="11906" w:h="16838"/>
          <w:pgMar w:top="2268" w:right="1134" w:bottom="1418" w:left="1134" w:header="709" w:footer="1020" w:gutter="0"/>
          <w:cols w:space="709"/>
          <w:docGrid w:linePitch="360"/>
        </w:sectPr>
      </w:pPr>
    </w:p>
    <w:p w14:paraId="566CFD57" w14:textId="290A88A4" w:rsidR="00FF1CD5" w:rsidRPr="008913D2" w:rsidRDefault="00FF1CD5" w:rsidP="00C67B92">
      <w:pPr>
        <w:pStyle w:val="Heading2"/>
      </w:pPr>
      <w:r w:rsidRPr="008913D2">
        <w:t>Objectives</w:t>
      </w:r>
    </w:p>
    <w:p w14:paraId="437B19FB" w14:textId="55FF4859" w:rsidR="009F0542" w:rsidRPr="00C67B92" w:rsidRDefault="00FF1CD5" w:rsidP="001257AF">
      <w:pPr>
        <w:pStyle w:val="BodyText2"/>
        <w:spacing w:after="0" w:line="240" w:lineRule="auto"/>
        <w:rPr>
          <w:rFonts w:cs="Arial"/>
          <w:szCs w:val="22"/>
        </w:rPr>
      </w:pPr>
      <w:r w:rsidRPr="008913D2">
        <w:rPr>
          <w:rFonts w:cs="Arial"/>
          <w:szCs w:val="22"/>
        </w:rPr>
        <w:t xml:space="preserve">This policy is part of a suite of policies and processes developed to ensure that the admissions process meets the requirements of the </w:t>
      </w:r>
      <w:r w:rsidRPr="008913D2">
        <w:rPr>
          <w:rFonts w:cs="Arial"/>
          <w:i/>
          <w:szCs w:val="22"/>
        </w:rPr>
        <w:t>Youth Justice Act 1992</w:t>
      </w:r>
      <w:r w:rsidR="00E70343" w:rsidRPr="008913D2">
        <w:rPr>
          <w:rFonts w:cs="Arial"/>
          <w:szCs w:val="22"/>
        </w:rPr>
        <w:t>,</w:t>
      </w:r>
      <w:r w:rsidR="001257AF" w:rsidRPr="008913D2">
        <w:rPr>
          <w:rFonts w:cs="Arial"/>
          <w:szCs w:val="22"/>
        </w:rPr>
        <w:t xml:space="preserve"> </w:t>
      </w:r>
      <w:r w:rsidRPr="008913D2">
        <w:rPr>
          <w:rFonts w:cs="Arial"/>
          <w:szCs w:val="22"/>
        </w:rPr>
        <w:t xml:space="preserve">the </w:t>
      </w:r>
      <w:r w:rsidRPr="008913D2">
        <w:rPr>
          <w:rFonts w:cs="Arial"/>
          <w:i/>
          <w:szCs w:val="22"/>
        </w:rPr>
        <w:t>Youth Justice Regulation 2016</w:t>
      </w:r>
      <w:r w:rsidR="00E70343" w:rsidRPr="008913D2">
        <w:rPr>
          <w:rFonts w:cs="Arial"/>
          <w:i/>
          <w:szCs w:val="22"/>
        </w:rPr>
        <w:t xml:space="preserve">, </w:t>
      </w:r>
      <w:r w:rsidR="00E70343" w:rsidRPr="008913D2">
        <w:rPr>
          <w:rFonts w:cs="Arial"/>
          <w:szCs w:val="22"/>
        </w:rPr>
        <w:t xml:space="preserve">and the </w:t>
      </w:r>
      <w:r w:rsidR="00E70343" w:rsidRPr="008913D2">
        <w:rPr>
          <w:rFonts w:cs="Arial"/>
          <w:i/>
          <w:szCs w:val="22"/>
        </w:rPr>
        <w:t>Human Rights Act 2019</w:t>
      </w:r>
      <w:r w:rsidR="00142241" w:rsidRPr="008913D2">
        <w:rPr>
          <w:rFonts w:cs="Arial"/>
          <w:szCs w:val="22"/>
        </w:rPr>
        <w:t>.</w:t>
      </w:r>
    </w:p>
    <w:p w14:paraId="5FC9CC23" w14:textId="1428CEAD" w:rsidR="00FF1CD5" w:rsidRPr="006B6462" w:rsidRDefault="00FF1CD5" w:rsidP="00C67B92">
      <w:pPr>
        <w:pStyle w:val="Heading2"/>
      </w:pPr>
      <w:r w:rsidRPr="006B6462">
        <w:t>Scope</w:t>
      </w:r>
    </w:p>
    <w:p w14:paraId="5BA94809" w14:textId="42EC1C36" w:rsidR="00FF1CD5" w:rsidRPr="006B6462" w:rsidRDefault="00FF1CD5" w:rsidP="00FF1CD5">
      <w:pPr>
        <w:pStyle w:val="BodyText2"/>
        <w:spacing w:line="240" w:lineRule="auto"/>
        <w:rPr>
          <w:rFonts w:cs="Arial"/>
          <w:szCs w:val="22"/>
        </w:rPr>
      </w:pPr>
      <w:r w:rsidRPr="006B6462">
        <w:rPr>
          <w:rFonts w:cs="Arial"/>
          <w:szCs w:val="22"/>
        </w:rPr>
        <w:t xml:space="preserve">This policy applies to young people who are admitted to a </w:t>
      </w:r>
      <w:r w:rsidR="00FB4AE7">
        <w:rPr>
          <w:rFonts w:cs="Arial"/>
          <w:szCs w:val="22"/>
        </w:rPr>
        <w:t>YDC</w:t>
      </w:r>
      <w:r w:rsidRPr="006B6462">
        <w:rPr>
          <w:rFonts w:cs="Arial"/>
          <w:szCs w:val="22"/>
        </w:rPr>
        <w:t xml:space="preserve"> when they have been refused bail, remanded in custody or sentenced to detention. </w:t>
      </w:r>
      <w:r w:rsidR="008B3B70" w:rsidRPr="006B6462">
        <w:rPr>
          <w:rFonts w:cs="Arial"/>
          <w:szCs w:val="22"/>
        </w:rPr>
        <w:t xml:space="preserve">To remove any doubt, </w:t>
      </w:r>
      <w:r w:rsidR="000D0521" w:rsidRPr="006B6462">
        <w:rPr>
          <w:rFonts w:cs="Arial"/>
          <w:szCs w:val="22"/>
        </w:rPr>
        <w:t xml:space="preserve">this policy also applies to young people transferred between </w:t>
      </w:r>
      <w:r w:rsidR="00FB4AE7">
        <w:rPr>
          <w:rFonts w:cs="Arial"/>
          <w:szCs w:val="22"/>
        </w:rPr>
        <w:t>YDCs</w:t>
      </w:r>
      <w:r w:rsidR="000D0521" w:rsidRPr="006B6462">
        <w:rPr>
          <w:rFonts w:cs="Arial"/>
          <w:szCs w:val="22"/>
        </w:rPr>
        <w:t xml:space="preserve"> (i.e. a young person goes through the admission process upon arrival at their new centre). </w:t>
      </w:r>
    </w:p>
    <w:p w14:paraId="083D5BA3" w14:textId="77777777" w:rsidR="00FF1CD5" w:rsidRPr="006B6462" w:rsidRDefault="00FF1CD5" w:rsidP="00FF1CD5">
      <w:pPr>
        <w:pStyle w:val="BodyText2"/>
        <w:spacing w:line="240" w:lineRule="auto"/>
        <w:rPr>
          <w:rFonts w:cs="Arial"/>
          <w:szCs w:val="22"/>
        </w:rPr>
      </w:pPr>
      <w:r w:rsidRPr="006B6462">
        <w:rPr>
          <w:rFonts w:cs="Arial"/>
          <w:szCs w:val="22"/>
        </w:rPr>
        <w:t>This policy is to be read in conjunction with:</w:t>
      </w:r>
    </w:p>
    <w:p w14:paraId="34F131F0" w14:textId="35F279AC"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 xml:space="preserve">olicy YD-1-4: Room </w:t>
      </w:r>
      <w:proofErr w:type="gramStart"/>
      <w:r w:rsidR="001D539D" w:rsidRPr="006B6462">
        <w:rPr>
          <w:rStyle w:val="Hyperlink"/>
          <w:rFonts w:cs="Arial"/>
          <w:color w:val="000000" w:themeColor="text1"/>
          <w:szCs w:val="22"/>
          <w:u w:val="none"/>
        </w:rPr>
        <w:t>sharing</w:t>
      </w:r>
      <w:proofErr w:type="gramEnd"/>
    </w:p>
    <w:p w14:paraId="2415A718" w14:textId="5B0D1203"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YD-1-5: Provision of</w:t>
      </w:r>
      <w:r w:rsidR="00D84742" w:rsidRPr="006B6462">
        <w:rPr>
          <w:rStyle w:val="Hyperlink"/>
          <w:rFonts w:cs="Arial"/>
          <w:color w:val="000000" w:themeColor="text1"/>
          <w:szCs w:val="22"/>
          <w:u w:val="none"/>
        </w:rPr>
        <w:t xml:space="preserve"> medical and other</w:t>
      </w:r>
      <w:r w:rsidR="001D539D" w:rsidRPr="006B6462">
        <w:rPr>
          <w:rStyle w:val="Hyperlink"/>
          <w:rFonts w:cs="Arial"/>
          <w:color w:val="000000" w:themeColor="text1"/>
          <w:szCs w:val="22"/>
          <w:u w:val="none"/>
        </w:rPr>
        <w:t xml:space="preserve"> health services</w:t>
      </w:r>
    </w:p>
    <w:p w14:paraId="6DB81490" w14:textId="43D97AED"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YD-1-6: Suicide and self</w:t>
      </w:r>
      <w:r w:rsidR="00C32BCE">
        <w:rPr>
          <w:rStyle w:val="Hyperlink"/>
          <w:rFonts w:cs="Arial"/>
          <w:color w:val="000000" w:themeColor="text1"/>
          <w:szCs w:val="22"/>
          <w:u w:val="none"/>
        </w:rPr>
        <w:t>-</w:t>
      </w:r>
      <w:r w:rsidR="001D539D" w:rsidRPr="006B6462">
        <w:rPr>
          <w:rStyle w:val="Hyperlink"/>
          <w:rFonts w:cs="Arial"/>
          <w:color w:val="000000" w:themeColor="text1"/>
          <w:szCs w:val="22"/>
          <w:u w:val="none"/>
        </w:rPr>
        <w:t>harm risk management</w:t>
      </w:r>
    </w:p>
    <w:p w14:paraId="49F9D824" w14:textId="513120C2"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YD-4-2: Search of a young person</w:t>
      </w:r>
      <w:r w:rsidR="00FF1CD5" w:rsidRPr="006B6462">
        <w:rPr>
          <w:rFonts w:cs="Arial"/>
          <w:color w:val="000000" w:themeColor="text1"/>
          <w:szCs w:val="22"/>
        </w:rPr>
        <w:t xml:space="preserve"> </w:t>
      </w:r>
    </w:p>
    <w:p w14:paraId="10E5B26D" w14:textId="0A93B448"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c</w:t>
      </w:r>
      <w:r w:rsidR="001D539D" w:rsidRPr="006B6462">
        <w:rPr>
          <w:rStyle w:val="Hyperlink"/>
          <w:rFonts w:cs="Arial"/>
          <w:color w:val="000000" w:themeColor="text1"/>
          <w:szCs w:val="22"/>
          <w:u w:val="none"/>
        </w:rPr>
        <w:t>hapter 1: Care and management of young people</w:t>
      </w:r>
      <w:r w:rsidR="00FF1CD5" w:rsidRPr="006B6462">
        <w:rPr>
          <w:rFonts w:cs="Arial"/>
          <w:color w:val="000000" w:themeColor="text1"/>
          <w:szCs w:val="22"/>
        </w:rPr>
        <w:t>, Youth Detention Centre Operations Manual</w:t>
      </w:r>
      <w:r w:rsidR="006E2B6D">
        <w:rPr>
          <w:rFonts w:cs="Arial"/>
          <w:color w:val="000000" w:themeColor="text1"/>
          <w:szCs w:val="22"/>
        </w:rPr>
        <w:t xml:space="preserve"> (specifically the case management intake section)</w:t>
      </w:r>
    </w:p>
    <w:p w14:paraId="6A10D8F2" w14:textId="7BADA794" w:rsidR="00FF1CD5" w:rsidRPr="006B6462" w:rsidRDefault="00C67B92" w:rsidP="00C67B92">
      <w:pPr>
        <w:pStyle w:val="BodyText2"/>
        <w:numPr>
          <w:ilvl w:val="0"/>
          <w:numId w:val="10"/>
        </w:numPr>
        <w:suppressAutoHyphens/>
        <w:spacing w:after="0" w:line="240" w:lineRule="auto"/>
        <w:ind w:left="357" w:hanging="357"/>
        <w:rPr>
          <w:rFonts w:cs="Arial"/>
          <w:b/>
          <w:szCs w:val="22"/>
        </w:rPr>
      </w:pPr>
      <w:r w:rsidRPr="006B6462">
        <w:rPr>
          <w:rStyle w:val="Hyperlink"/>
          <w:rFonts w:cs="Arial"/>
          <w:color w:val="000000" w:themeColor="text1"/>
          <w:szCs w:val="22"/>
          <w:u w:val="none"/>
        </w:rPr>
        <w:lastRenderedPageBreak/>
        <w:t>c</w:t>
      </w:r>
      <w:r w:rsidR="001D539D" w:rsidRPr="006B6462">
        <w:rPr>
          <w:rStyle w:val="Hyperlink"/>
          <w:rFonts w:cs="Arial"/>
          <w:color w:val="000000" w:themeColor="text1"/>
          <w:szCs w:val="22"/>
          <w:u w:val="none"/>
        </w:rPr>
        <w:t>hapter 2: Admission, external movement, transfer and release</w:t>
      </w:r>
      <w:r w:rsidR="00FF1CD5" w:rsidRPr="006B6462">
        <w:rPr>
          <w:rFonts w:cs="Arial"/>
          <w:color w:val="000000" w:themeColor="text1"/>
          <w:szCs w:val="22"/>
        </w:rPr>
        <w:t>, Yo</w:t>
      </w:r>
      <w:r w:rsidR="00FF1CD5" w:rsidRPr="006B6462">
        <w:rPr>
          <w:rFonts w:cs="Arial"/>
          <w:szCs w:val="22"/>
        </w:rPr>
        <w:t>uth Detention Centre Operations Manual</w:t>
      </w:r>
      <w:r w:rsidR="006E2B6D">
        <w:rPr>
          <w:rFonts w:cs="Arial"/>
          <w:szCs w:val="22"/>
        </w:rPr>
        <w:t xml:space="preserve"> (specifically the admission section). </w:t>
      </w:r>
    </w:p>
    <w:p w14:paraId="235F9A07" w14:textId="7C8D872E" w:rsidR="00FF1CD5" w:rsidRPr="006B6462" w:rsidRDefault="00FF1CD5" w:rsidP="00C67B92">
      <w:pPr>
        <w:pStyle w:val="Heading2"/>
      </w:pPr>
      <w:r w:rsidRPr="006B6462">
        <w:t>Roles and responsibilities</w:t>
      </w:r>
    </w:p>
    <w:p w14:paraId="7A3A9CB0" w14:textId="04B4618B" w:rsidR="00B60EEE" w:rsidRPr="006B6462" w:rsidRDefault="00FB4AE7" w:rsidP="00EE2071">
      <w:pPr>
        <w:pStyle w:val="BodyText2"/>
        <w:numPr>
          <w:ilvl w:val="0"/>
          <w:numId w:val="11"/>
        </w:numPr>
        <w:spacing w:line="240" w:lineRule="auto"/>
        <w:ind w:left="357" w:hanging="357"/>
        <w:rPr>
          <w:rFonts w:cs="Arial"/>
          <w:szCs w:val="22"/>
        </w:rPr>
      </w:pPr>
      <w:r>
        <w:rPr>
          <w:rFonts w:cs="Arial"/>
          <w:szCs w:val="22"/>
        </w:rPr>
        <w:t>ACU</w:t>
      </w:r>
      <w:r w:rsidR="00B60EEE" w:rsidRPr="006B6462">
        <w:rPr>
          <w:rFonts w:cs="Arial"/>
          <w:szCs w:val="22"/>
        </w:rPr>
        <w:t>:</w:t>
      </w:r>
    </w:p>
    <w:p w14:paraId="0C321D15" w14:textId="77777777" w:rsidR="000A0BEC" w:rsidRPr="00A41C50" w:rsidRDefault="00B60EEE" w:rsidP="000A0BEC">
      <w:pPr>
        <w:pStyle w:val="BodyText2"/>
        <w:numPr>
          <w:ilvl w:val="1"/>
          <w:numId w:val="11"/>
        </w:numPr>
        <w:tabs>
          <w:tab w:val="clear" w:pos="1080"/>
          <w:tab w:val="num" w:pos="709"/>
        </w:tabs>
        <w:spacing w:after="0" w:line="240" w:lineRule="auto"/>
        <w:ind w:left="992" w:hanging="652"/>
        <w:rPr>
          <w:rFonts w:cs="Arial"/>
          <w:szCs w:val="22"/>
        </w:rPr>
      </w:pPr>
      <w:r w:rsidRPr="00A41C50">
        <w:rPr>
          <w:rFonts w:cs="Arial"/>
          <w:szCs w:val="22"/>
        </w:rPr>
        <w:t xml:space="preserve">undertake daily prioritisation assessments and provide YDCs prioritisation </w:t>
      </w:r>
      <w:proofErr w:type="gramStart"/>
      <w:r w:rsidRPr="00A41C50">
        <w:rPr>
          <w:rFonts w:cs="Arial"/>
          <w:szCs w:val="22"/>
        </w:rPr>
        <w:t>advice</w:t>
      </w:r>
      <w:proofErr w:type="gramEnd"/>
    </w:p>
    <w:p w14:paraId="7B2E816D" w14:textId="4C0F20B5" w:rsidR="00B60EEE" w:rsidRPr="00A41C50" w:rsidRDefault="000A0BEC" w:rsidP="000A0BEC">
      <w:pPr>
        <w:pStyle w:val="BodyText2"/>
        <w:numPr>
          <w:ilvl w:val="1"/>
          <w:numId w:val="11"/>
        </w:numPr>
        <w:tabs>
          <w:tab w:val="clear" w:pos="1080"/>
          <w:tab w:val="num" w:pos="709"/>
        </w:tabs>
        <w:spacing w:line="240" w:lineRule="auto"/>
        <w:ind w:left="709" w:hanging="369"/>
        <w:rPr>
          <w:rFonts w:cs="Arial"/>
          <w:szCs w:val="22"/>
        </w:rPr>
      </w:pPr>
      <w:r w:rsidRPr="00A41C50">
        <w:rPr>
          <w:rFonts w:cs="Arial"/>
          <w:szCs w:val="22"/>
        </w:rPr>
        <w:t xml:space="preserve">communicate any health and wellbeing issues identified during a young person’s stay in a watchhouse </w:t>
      </w:r>
      <w:r w:rsidR="00601B37" w:rsidRPr="00A41C50">
        <w:rPr>
          <w:rFonts w:cs="Arial"/>
          <w:szCs w:val="22"/>
        </w:rPr>
        <w:t>that may impact a young person’</w:t>
      </w:r>
      <w:r w:rsidR="00BD613C" w:rsidRPr="00A41C50">
        <w:rPr>
          <w:rFonts w:cs="Arial"/>
          <w:szCs w:val="22"/>
        </w:rPr>
        <w:t xml:space="preserve">s admission </w:t>
      </w:r>
      <w:r w:rsidR="00970B78" w:rsidRPr="00A41C50">
        <w:rPr>
          <w:rFonts w:cs="Arial"/>
          <w:szCs w:val="22"/>
        </w:rPr>
        <w:t xml:space="preserve">(i.e. in relation to section 11 of the </w:t>
      </w:r>
      <w:r w:rsidR="00970B78" w:rsidRPr="00A41C50">
        <w:rPr>
          <w:rFonts w:cs="Arial"/>
          <w:i/>
          <w:iCs/>
          <w:szCs w:val="22"/>
        </w:rPr>
        <w:t>Youth Justice Regulation 2016</w:t>
      </w:r>
      <w:r w:rsidR="00970B78" w:rsidRPr="00A41C50">
        <w:rPr>
          <w:rFonts w:cs="Arial"/>
          <w:szCs w:val="22"/>
        </w:rPr>
        <w:t xml:space="preserve">) </w:t>
      </w:r>
      <w:r w:rsidRPr="00A41C50">
        <w:rPr>
          <w:rFonts w:cs="Arial"/>
          <w:szCs w:val="22"/>
        </w:rPr>
        <w:t xml:space="preserve">to </w:t>
      </w:r>
      <w:r w:rsidR="004E41C1" w:rsidRPr="00A41C50">
        <w:rPr>
          <w:rFonts w:cs="Arial"/>
          <w:szCs w:val="22"/>
        </w:rPr>
        <w:t>the shift supervisor and/or</w:t>
      </w:r>
      <w:r w:rsidRPr="00A41C50">
        <w:rPr>
          <w:rFonts w:cs="Arial"/>
          <w:szCs w:val="22"/>
        </w:rPr>
        <w:t xml:space="preserve"> nursing staff as </w:t>
      </w:r>
      <w:proofErr w:type="gramStart"/>
      <w:r w:rsidRPr="00A41C50">
        <w:rPr>
          <w:rFonts w:cs="Arial"/>
          <w:szCs w:val="22"/>
        </w:rPr>
        <w:t>required</w:t>
      </w:r>
      <w:proofErr w:type="gramEnd"/>
    </w:p>
    <w:p w14:paraId="2D7075AE" w14:textId="77777777" w:rsidR="00231E0C" w:rsidRPr="00A41C50" w:rsidRDefault="00231E0C" w:rsidP="00231E0C">
      <w:pPr>
        <w:pStyle w:val="BodyText2"/>
        <w:numPr>
          <w:ilvl w:val="0"/>
          <w:numId w:val="11"/>
        </w:numPr>
        <w:spacing w:line="240" w:lineRule="auto"/>
        <w:ind w:left="357" w:hanging="357"/>
        <w:rPr>
          <w:rFonts w:cs="Arial"/>
          <w:szCs w:val="22"/>
        </w:rPr>
      </w:pPr>
      <w:r w:rsidRPr="00A41C50">
        <w:rPr>
          <w:rFonts w:cs="Arial"/>
          <w:szCs w:val="22"/>
        </w:rPr>
        <w:t>Cultural unit and/or cultural staff:</w:t>
      </w:r>
    </w:p>
    <w:p w14:paraId="4E5F69C7" w14:textId="77777777" w:rsidR="00231E0C" w:rsidRPr="00A41C50" w:rsidRDefault="00231E0C" w:rsidP="00231E0C">
      <w:pPr>
        <w:pStyle w:val="BodyText2"/>
        <w:numPr>
          <w:ilvl w:val="1"/>
          <w:numId w:val="11"/>
        </w:numPr>
        <w:tabs>
          <w:tab w:val="clear" w:pos="1080"/>
          <w:tab w:val="num" w:pos="709"/>
        </w:tabs>
        <w:spacing w:line="240" w:lineRule="auto"/>
        <w:ind w:left="709" w:hanging="369"/>
        <w:rPr>
          <w:rFonts w:cs="Arial"/>
          <w:szCs w:val="22"/>
        </w:rPr>
      </w:pPr>
      <w:r w:rsidRPr="00A41C50">
        <w:rPr>
          <w:rFonts w:cs="Arial"/>
          <w:szCs w:val="22"/>
        </w:rPr>
        <w:t xml:space="preserve">support the admission process as required, including by directly supporting to young people and providing input into assessments, supports and interventions. </w:t>
      </w:r>
    </w:p>
    <w:p w14:paraId="024D1C3F" w14:textId="3FB83910" w:rsidR="00EE2071" w:rsidRPr="00A41C50" w:rsidRDefault="00EE2071" w:rsidP="00EE2071">
      <w:pPr>
        <w:pStyle w:val="BodyText2"/>
        <w:numPr>
          <w:ilvl w:val="0"/>
          <w:numId w:val="11"/>
        </w:numPr>
        <w:spacing w:line="240" w:lineRule="auto"/>
        <w:ind w:left="357" w:hanging="357"/>
        <w:rPr>
          <w:rFonts w:cs="Arial"/>
          <w:szCs w:val="22"/>
        </w:rPr>
      </w:pPr>
      <w:r w:rsidRPr="00A41C50">
        <w:rPr>
          <w:rFonts w:cs="Arial"/>
          <w:szCs w:val="22"/>
        </w:rPr>
        <w:t xml:space="preserve">Director, </w:t>
      </w:r>
      <w:r w:rsidR="00C32BCE">
        <w:rPr>
          <w:rFonts w:cs="Arial"/>
          <w:szCs w:val="22"/>
        </w:rPr>
        <w:t>Youth Detention Operations</w:t>
      </w:r>
      <w:r w:rsidRPr="00A41C50">
        <w:rPr>
          <w:rFonts w:cs="Arial"/>
          <w:szCs w:val="22"/>
        </w:rPr>
        <w:t>:</w:t>
      </w:r>
    </w:p>
    <w:p w14:paraId="63413F0D" w14:textId="7B66ABB9" w:rsidR="00EE2071" w:rsidRPr="00A41C50" w:rsidRDefault="00EE2071" w:rsidP="00EE2071">
      <w:pPr>
        <w:pStyle w:val="BodyText2"/>
        <w:numPr>
          <w:ilvl w:val="1"/>
          <w:numId w:val="11"/>
        </w:numPr>
        <w:tabs>
          <w:tab w:val="clear" w:pos="1080"/>
          <w:tab w:val="num" w:pos="709"/>
        </w:tabs>
        <w:spacing w:after="0" w:line="240" w:lineRule="auto"/>
        <w:ind w:left="993" w:hanging="654"/>
        <w:rPr>
          <w:rFonts w:cs="Arial"/>
          <w:szCs w:val="22"/>
        </w:rPr>
      </w:pPr>
      <w:r w:rsidRPr="00A41C50">
        <w:rPr>
          <w:rFonts w:cs="Arial"/>
          <w:szCs w:val="22"/>
        </w:rPr>
        <w:t xml:space="preserve">review and update </w:t>
      </w:r>
      <w:r w:rsidR="00992DCA" w:rsidRPr="00A41C50">
        <w:rPr>
          <w:rFonts w:cs="Arial"/>
          <w:szCs w:val="22"/>
        </w:rPr>
        <w:t xml:space="preserve">this </w:t>
      </w:r>
      <w:proofErr w:type="gramStart"/>
      <w:r w:rsidR="00992DCA" w:rsidRPr="00A41C50">
        <w:rPr>
          <w:rFonts w:cs="Arial"/>
          <w:szCs w:val="22"/>
        </w:rPr>
        <w:t>policy</w:t>
      </w:r>
      <w:proofErr w:type="gramEnd"/>
      <w:r w:rsidR="00992DCA" w:rsidRPr="00A41C50">
        <w:rPr>
          <w:rFonts w:cs="Arial"/>
          <w:szCs w:val="22"/>
        </w:rPr>
        <w:t xml:space="preserve"> </w:t>
      </w:r>
    </w:p>
    <w:p w14:paraId="6F798EDF" w14:textId="433B73F9" w:rsidR="00EE2071" w:rsidRPr="00A41C50" w:rsidRDefault="00EE2071" w:rsidP="00474514">
      <w:pPr>
        <w:pStyle w:val="BodyText2"/>
        <w:numPr>
          <w:ilvl w:val="0"/>
          <w:numId w:val="17"/>
        </w:numPr>
        <w:spacing w:line="240" w:lineRule="auto"/>
        <w:ind w:left="714" w:hanging="357"/>
        <w:jc w:val="both"/>
        <w:rPr>
          <w:rFonts w:cs="Arial"/>
        </w:rPr>
      </w:pPr>
      <w:r w:rsidRPr="00A41C50">
        <w:t xml:space="preserve">provide practice advice to </w:t>
      </w:r>
      <w:r w:rsidR="00992DCA" w:rsidRPr="00A41C50">
        <w:t>support compliance with this policy</w:t>
      </w:r>
      <w:r w:rsidR="00B60EEE" w:rsidRPr="00A41C50">
        <w:t>.</w:t>
      </w:r>
    </w:p>
    <w:p w14:paraId="3F5C14F7" w14:textId="6F3B0470" w:rsidR="00EE2071" w:rsidRPr="00A41C50" w:rsidRDefault="00FE21FA" w:rsidP="00EE2071">
      <w:pPr>
        <w:pStyle w:val="BodyText2"/>
        <w:numPr>
          <w:ilvl w:val="0"/>
          <w:numId w:val="12"/>
        </w:numPr>
        <w:spacing w:line="240" w:lineRule="auto"/>
        <w:ind w:left="357" w:hanging="357"/>
        <w:rPr>
          <w:rFonts w:cs="Arial"/>
          <w:szCs w:val="22"/>
        </w:rPr>
      </w:pPr>
      <w:bookmarkStart w:id="0" w:name="_Hlk129591732"/>
      <w:r w:rsidRPr="00A41C50">
        <w:rPr>
          <w:rFonts w:cs="Arial"/>
          <w:szCs w:val="22"/>
        </w:rPr>
        <w:t>E</w:t>
      </w:r>
      <w:r w:rsidR="00B60EEE" w:rsidRPr="00A41C50">
        <w:rPr>
          <w:rFonts w:cs="Arial"/>
          <w:szCs w:val="22"/>
        </w:rPr>
        <w:t>xecutive director</w:t>
      </w:r>
      <w:r w:rsidR="00C32BCE">
        <w:rPr>
          <w:rFonts w:cs="Arial"/>
          <w:szCs w:val="22"/>
        </w:rPr>
        <w:t>, youth detention centre</w:t>
      </w:r>
      <w:r w:rsidR="00EE2071" w:rsidRPr="00A41C50">
        <w:rPr>
          <w:rFonts w:cs="Arial"/>
          <w:szCs w:val="22"/>
        </w:rPr>
        <w:t>:</w:t>
      </w:r>
    </w:p>
    <w:p w14:paraId="495CA5B0" w14:textId="4C95D87B" w:rsidR="00EE2071" w:rsidRPr="00A41C50" w:rsidRDefault="00EE2071" w:rsidP="00474514">
      <w:pPr>
        <w:pStyle w:val="BodyText2"/>
        <w:numPr>
          <w:ilvl w:val="1"/>
          <w:numId w:val="11"/>
        </w:numPr>
        <w:tabs>
          <w:tab w:val="clear" w:pos="1080"/>
          <w:tab w:val="num" w:pos="709"/>
        </w:tabs>
        <w:spacing w:line="240" w:lineRule="auto"/>
        <w:ind w:left="709" w:hanging="369"/>
        <w:rPr>
          <w:rFonts w:cs="Arial"/>
          <w:szCs w:val="22"/>
        </w:rPr>
      </w:pPr>
      <w:bookmarkStart w:id="1" w:name="_Hlk144724861"/>
      <w:r w:rsidRPr="00A41C50">
        <w:rPr>
          <w:rFonts w:cs="Arial"/>
          <w:szCs w:val="22"/>
        </w:rPr>
        <w:t xml:space="preserve">ensure </w:t>
      </w:r>
      <w:r w:rsidR="00C32BCE">
        <w:rPr>
          <w:rFonts w:cs="Arial"/>
          <w:szCs w:val="22"/>
        </w:rPr>
        <w:t>YDC</w:t>
      </w:r>
      <w:r w:rsidRPr="00A41C50">
        <w:rPr>
          <w:rFonts w:cs="Arial"/>
          <w:szCs w:val="22"/>
        </w:rPr>
        <w:t xml:space="preserve"> staff understand their obligations and responsibilities in accordance with this policy and ensur</w:t>
      </w:r>
      <w:r w:rsidR="00F2466F" w:rsidRPr="00A41C50">
        <w:rPr>
          <w:rFonts w:cs="Arial"/>
          <w:szCs w:val="22"/>
        </w:rPr>
        <w:t>e</w:t>
      </w:r>
      <w:r w:rsidRPr="00A41C50">
        <w:rPr>
          <w:rFonts w:cs="Arial"/>
          <w:szCs w:val="22"/>
        </w:rPr>
        <w:t xml:space="preserve"> practice complies with this policy.</w:t>
      </w:r>
    </w:p>
    <w:bookmarkEnd w:id="0"/>
    <w:bookmarkEnd w:id="1"/>
    <w:p w14:paraId="35B54E29" w14:textId="154CF92C" w:rsidR="0008460C" w:rsidRPr="00A41C50" w:rsidRDefault="0008460C" w:rsidP="00992DCA">
      <w:pPr>
        <w:pStyle w:val="BodyText2"/>
        <w:numPr>
          <w:ilvl w:val="0"/>
          <w:numId w:val="11"/>
        </w:numPr>
        <w:spacing w:line="240" w:lineRule="auto"/>
        <w:ind w:left="357" w:hanging="357"/>
        <w:rPr>
          <w:rFonts w:cs="Arial"/>
          <w:szCs w:val="22"/>
        </w:rPr>
      </w:pPr>
      <w:r w:rsidRPr="00A41C50">
        <w:rPr>
          <w:rFonts w:cs="Arial"/>
          <w:szCs w:val="22"/>
        </w:rPr>
        <w:t>Manager or advisor, client relations:</w:t>
      </w:r>
    </w:p>
    <w:p w14:paraId="74AF28A6" w14:textId="7E6781EF" w:rsidR="0008460C" w:rsidRPr="00A41C50" w:rsidRDefault="0008460C" w:rsidP="0008460C">
      <w:pPr>
        <w:pStyle w:val="BodyText2"/>
        <w:numPr>
          <w:ilvl w:val="1"/>
          <w:numId w:val="11"/>
        </w:numPr>
        <w:tabs>
          <w:tab w:val="clear" w:pos="1080"/>
          <w:tab w:val="num" w:pos="709"/>
        </w:tabs>
        <w:spacing w:line="240" w:lineRule="auto"/>
        <w:ind w:left="709" w:hanging="369"/>
        <w:rPr>
          <w:rFonts w:cs="Arial"/>
          <w:szCs w:val="22"/>
        </w:rPr>
      </w:pPr>
      <w:r w:rsidRPr="00A41C50">
        <w:rPr>
          <w:rFonts w:cs="Arial"/>
          <w:szCs w:val="22"/>
        </w:rPr>
        <w:t xml:space="preserve">refer and manage complaints as required. </w:t>
      </w:r>
    </w:p>
    <w:p w14:paraId="5765A500" w14:textId="0EBC6BEA" w:rsidR="004E41C1" w:rsidRPr="00A41C50" w:rsidRDefault="004E41C1" w:rsidP="004E41C1">
      <w:pPr>
        <w:pStyle w:val="BodyText2"/>
        <w:numPr>
          <w:ilvl w:val="0"/>
          <w:numId w:val="11"/>
        </w:numPr>
        <w:spacing w:line="240" w:lineRule="auto"/>
        <w:ind w:left="357" w:hanging="357"/>
        <w:rPr>
          <w:rFonts w:cs="Arial"/>
          <w:szCs w:val="22"/>
        </w:rPr>
      </w:pPr>
      <w:r w:rsidRPr="00A41C50">
        <w:rPr>
          <w:rFonts w:cs="Arial"/>
          <w:szCs w:val="22"/>
        </w:rPr>
        <w:t>Multi-disciplinary staff:</w:t>
      </w:r>
    </w:p>
    <w:p w14:paraId="7177C37E" w14:textId="77777777" w:rsidR="004E41C1" w:rsidRPr="00A41C50" w:rsidRDefault="004E41C1" w:rsidP="004E41C1">
      <w:pPr>
        <w:pStyle w:val="BodyText2"/>
        <w:numPr>
          <w:ilvl w:val="1"/>
          <w:numId w:val="11"/>
        </w:numPr>
        <w:tabs>
          <w:tab w:val="clear" w:pos="1080"/>
          <w:tab w:val="num" w:pos="709"/>
        </w:tabs>
        <w:spacing w:after="0" w:line="240" w:lineRule="auto"/>
        <w:ind w:left="993" w:hanging="654"/>
        <w:rPr>
          <w:rFonts w:cs="Arial"/>
        </w:rPr>
      </w:pPr>
      <w:r w:rsidRPr="00A41C50">
        <w:rPr>
          <w:rFonts w:cs="Arial"/>
          <w:szCs w:val="22"/>
        </w:rPr>
        <w:t xml:space="preserve">undertake the casework intake </w:t>
      </w:r>
      <w:proofErr w:type="gramStart"/>
      <w:r w:rsidRPr="00A41C50">
        <w:rPr>
          <w:rFonts w:cs="Arial"/>
          <w:szCs w:val="22"/>
        </w:rPr>
        <w:t>process</w:t>
      </w:r>
      <w:proofErr w:type="gramEnd"/>
    </w:p>
    <w:p w14:paraId="1A93B874" w14:textId="636EF742" w:rsidR="004E41C1" w:rsidRPr="00A41C50" w:rsidRDefault="006C1C5E" w:rsidP="006C1C5E">
      <w:pPr>
        <w:pStyle w:val="BodyText2"/>
        <w:numPr>
          <w:ilvl w:val="1"/>
          <w:numId w:val="11"/>
        </w:numPr>
        <w:tabs>
          <w:tab w:val="clear" w:pos="1080"/>
          <w:tab w:val="num" w:pos="709"/>
        </w:tabs>
        <w:spacing w:after="0" w:line="240" w:lineRule="auto"/>
        <w:ind w:left="709" w:hanging="370"/>
        <w:rPr>
          <w:rFonts w:cs="Arial"/>
          <w:szCs w:val="22"/>
        </w:rPr>
      </w:pPr>
      <w:r w:rsidRPr="00A41C50">
        <w:rPr>
          <w:rFonts w:cs="Arial"/>
          <w:szCs w:val="22"/>
        </w:rPr>
        <w:t xml:space="preserve">as required, action suicide risk assessments, other </w:t>
      </w:r>
      <w:r w:rsidR="00C81B79" w:rsidRPr="00A41C50">
        <w:rPr>
          <w:rFonts w:cs="Arial"/>
          <w:szCs w:val="22"/>
        </w:rPr>
        <w:t xml:space="preserve">reviews, </w:t>
      </w:r>
      <w:r w:rsidR="004E41C1" w:rsidRPr="00A41C50">
        <w:rPr>
          <w:rFonts w:cs="Arial"/>
          <w:szCs w:val="22"/>
        </w:rPr>
        <w:t xml:space="preserve">assessments, therapeutic support and referrals as required. </w:t>
      </w:r>
    </w:p>
    <w:p w14:paraId="273988D7" w14:textId="0695A3B0" w:rsidR="00992DCA" w:rsidRPr="00A41C50" w:rsidRDefault="00B60EEE" w:rsidP="00992DCA">
      <w:pPr>
        <w:pStyle w:val="BodyText2"/>
        <w:numPr>
          <w:ilvl w:val="0"/>
          <w:numId w:val="11"/>
        </w:numPr>
        <w:spacing w:line="240" w:lineRule="auto"/>
        <w:ind w:left="357" w:hanging="357"/>
        <w:rPr>
          <w:rFonts w:cs="Arial"/>
          <w:szCs w:val="22"/>
        </w:rPr>
      </w:pPr>
      <w:r w:rsidRPr="00A41C50">
        <w:rPr>
          <w:rFonts w:cs="Arial"/>
          <w:szCs w:val="22"/>
        </w:rPr>
        <w:t>S</w:t>
      </w:r>
      <w:r w:rsidR="00992DCA" w:rsidRPr="00A41C50">
        <w:rPr>
          <w:rFonts w:cs="Arial"/>
          <w:szCs w:val="22"/>
        </w:rPr>
        <w:t xml:space="preserve">ection </w:t>
      </w:r>
      <w:r w:rsidR="00C67B92" w:rsidRPr="00A41C50">
        <w:rPr>
          <w:rFonts w:cs="Arial"/>
          <w:szCs w:val="22"/>
        </w:rPr>
        <w:t>s</w:t>
      </w:r>
      <w:r w:rsidR="00992DCA" w:rsidRPr="00A41C50">
        <w:rPr>
          <w:rFonts w:cs="Arial"/>
          <w:szCs w:val="22"/>
        </w:rPr>
        <w:t xml:space="preserve">upervisor: </w:t>
      </w:r>
    </w:p>
    <w:p w14:paraId="65437765" w14:textId="43DFEF6D" w:rsidR="00992DCA" w:rsidRPr="00A41C50" w:rsidRDefault="00992DCA" w:rsidP="00992DCA">
      <w:pPr>
        <w:pStyle w:val="BodyText2"/>
        <w:numPr>
          <w:ilvl w:val="1"/>
          <w:numId w:val="11"/>
        </w:numPr>
        <w:tabs>
          <w:tab w:val="clear" w:pos="1080"/>
          <w:tab w:val="num" w:pos="709"/>
        </w:tabs>
        <w:spacing w:after="0" w:line="240" w:lineRule="auto"/>
        <w:ind w:left="993" w:hanging="654"/>
        <w:rPr>
          <w:rFonts w:cs="Arial"/>
          <w:szCs w:val="22"/>
        </w:rPr>
      </w:pPr>
      <w:r w:rsidRPr="00A41C50">
        <w:rPr>
          <w:rFonts w:cs="Arial"/>
          <w:szCs w:val="22"/>
        </w:rPr>
        <w:t xml:space="preserve">support young people through the induction </w:t>
      </w:r>
      <w:proofErr w:type="gramStart"/>
      <w:r w:rsidRPr="00A41C50">
        <w:rPr>
          <w:rFonts w:cs="Arial"/>
          <w:szCs w:val="22"/>
        </w:rPr>
        <w:t>process</w:t>
      </w:r>
      <w:proofErr w:type="gramEnd"/>
      <w:r w:rsidRPr="00A41C50">
        <w:rPr>
          <w:rFonts w:cs="Arial"/>
          <w:szCs w:val="22"/>
        </w:rPr>
        <w:t xml:space="preserve"> </w:t>
      </w:r>
    </w:p>
    <w:p w14:paraId="68484EFB" w14:textId="5E1F318F" w:rsidR="00992DCA" w:rsidRPr="00A41C50" w:rsidRDefault="00992DCA" w:rsidP="00992DCA">
      <w:pPr>
        <w:pStyle w:val="BodyText2"/>
        <w:numPr>
          <w:ilvl w:val="1"/>
          <w:numId w:val="11"/>
        </w:numPr>
        <w:tabs>
          <w:tab w:val="clear" w:pos="1080"/>
          <w:tab w:val="num" w:pos="709"/>
        </w:tabs>
        <w:spacing w:line="240" w:lineRule="auto"/>
        <w:ind w:left="992" w:hanging="652"/>
        <w:rPr>
          <w:rFonts w:cs="Arial"/>
          <w:szCs w:val="22"/>
        </w:rPr>
      </w:pPr>
      <w:r w:rsidRPr="00A41C50">
        <w:rPr>
          <w:rFonts w:cs="Arial"/>
          <w:szCs w:val="22"/>
        </w:rPr>
        <w:t xml:space="preserve">complete </w:t>
      </w:r>
      <w:r w:rsidR="00CA3221" w:rsidRPr="00A41C50">
        <w:rPr>
          <w:rFonts w:cs="Arial"/>
          <w:szCs w:val="22"/>
        </w:rPr>
        <w:t xml:space="preserve">all required record keeping tasks.  </w:t>
      </w:r>
    </w:p>
    <w:p w14:paraId="37C63A59" w14:textId="286E98DD" w:rsidR="00FF1CD5" w:rsidRPr="006B6462" w:rsidRDefault="00B60EEE" w:rsidP="00FF1CD5">
      <w:pPr>
        <w:pStyle w:val="BodyText2"/>
        <w:numPr>
          <w:ilvl w:val="0"/>
          <w:numId w:val="11"/>
        </w:numPr>
        <w:spacing w:line="240" w:lineRule="auto"/>
        <w:ind w:left="357" w:hanging="357"/>
        <w:rPr>
          <w:rFonts w:cs="Arial"/>
          <w:szCs w:val="22"/>
        </w:rPr>
      </w:pPr>
      <w:r w:rsidRPr="006B6462">
        <w:rPr>
          <w:rFonts w:cs="Arial"/>
          <w:szCs w:val="22"/>
        </w:rPr>
        <w:t>S</w:t>
      </w:r>
      <w:r w:rsidR="00FF1CD5" w:rsidRPr="006B6462">
        <w:rPr>
          <w:rFonts w:cs="Arial"/>
          <w:szCs w:val="22"/>
        </w:rPr>
        <w:t xml:space="preserve">hift </w:t>
      </w:r>
      <w:r w:rsidR="00C67B92" w:rsidRPr="006B6462">
        <w:rPr>
          <w:rFonts w:cs="Arial"/>
          <w:szCs w:val="22"/>
        </w:rPr>
        <w:t>s</w:t>
      </w:r>
      <w:r w:rsidR="00FF1CD5" w:rsidRPr="006B6462">
        <w:rPr>
          <w:rFonts w:cs="Arial"/>
          <w:szCs w:val="22"/>
        </w:rPr>
        <w:t>upervisor</w:t>
      </w:r>
      <w:r w:rsidR="00992DCA" w:rsidRPr="006B6462">
        <w:rPr>
          <w:rFonts w:cs="Arial"/>
          <w:szCs w:val="22"/>
        </w:rPr>
        <w:t>:</w:t>
      </w:r>
    </w:p>
    <w:p w14:paraId="4AE5943D" w14:textId="7DEC49C3" w:rsidR="00A35E8B" w:rsidRPr="006B6462" w:rsidRDefault="00A35E8B" w:rsidP="00A35E8B">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ensure all DCOIS pre-admission and admission records are </w:t>
      </w:r>
      <w:proofErr w:type="gramStart"/>
      <w:r w:rsidRPr="006B6462">
        <w:rPr>
          <w:rFonts w:cs="Arial"/>
          <w:szCs w:val="22"/>
        </w:rPr>
        <w:t>complete</w:t>
      </w:r>
      <w:proofErr w:type="gramEnd"/>
    </w:p>
    <w:p w14:paraId="16CDD966" w14:textId="6E5859BF" w:rsidR="00B60EEE" w:rsidRPr="00A41C50" w:rsidRDefault="00474514" w:rsidP="00FF1CD5">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ensure </w:t>
      </w:r>
      <w:r w:rsidRPr="00A41C50">
        <w:rPr>
          <w:rFonts w:cs="Arial"/>
          <w:szCs w:val="22"/>
        </w:rPr>
        <w:t xml:space="preserve">relevant </w:t>
      </w:r>
      <w:r w:rsidR="00B60EEE" w:rsidRPr="00A41C50">
        <w:rPr>
          <w:rFonts w:cs="Arial"/>
          <w:szCs w:val="22"/>
        </w:rPr>
        <w:t xml:space="preserve">watchhouses </w:t>
      </w:r>
      <w:r w:rsidRPr="00A41C50">
        <w:rPr>
          <w:rFonts w:cs="Arial"/>
          <w:szCs w:val="22"/>
        </w:rPr>
        <w:t xml:space="preserve">are contacted </w:t>
      </w:r>
      <w:r w:rsidR="00B60EEE" w:rsidRPr="00A41C50">
        <w:rPr>
          <w:rFonts w:cs="Arial"/>
          <w:szCs w:val="22"/>
        </w:rPr>
        <w:t xml:space="preserve">to arrange transport of young </w:t>
      </w:r>
      <w:proofErr w:type="gramStart"/>
      <w:r w:rsidR="00B60EEE" w:rsidRPr="00A41C50">
        <w:rPr>
          <w:rFonts w:cs="Arial"/>
          <w:szCs w:val="22"/>
        </w:rPr>
        <w:t>people</w:t>
      </w:r>
      <w:proofErr w:type="gramEnd"/>
    </w:p>
    <w:p w14:paraId="3118096F" w14:textId="18AEB3F6" w:rsidR="00135707" w:rsidRPr="00A41C50" w:rsidRDefault="00135707" w:rsidP="00135707">
      <w:pPr>
        <w:pStyle w:val="BodyText2"/>
        <w:numPr>
          <w:ilvl w:val="1"/>
          <w:numId w:val="11"/>
        </w:numPr>
        <w:tabs>
          <w:tab w:val="clear" w:pos="1080"/>
          <w:tab w:val="num" w:pos="709"/>
        </w:tabs>
        <w:spacing w:after="0" w:line="240" w:lineRule="auto"/>
        <w:ind w:left="709" w:hanging="370"/>
        <w:rPr>
          <w:rFonts w:cs="Arial"/>
          <w:szCs w:val="22"/>
        </w:rPr>
      </w:pPr>
      <w:r w:rsidRPr="00A41C50">
        <w:rPr>
          <w:rFonts w:cs="Arial"/>
          <w:szCs w:val="22"/>
        </w:rPr>
        <w:t xml:space="preserve">take appropriate action </w:t>
      </w:r>
      <w:r w:rsidR="00474514" w:rsidRPr="00A41C50">
        <w:rPr>
          <w:rFonts w:cs="Arial"/>
          <w:szCs w:val="22"/>
        </w:rPr>
        <w:t xml:space="preserve">and liaise with relevant stakeholders </w:t>
      </w:r>
      <w:r w:rsidRPr="00A41C50">
        <w:rPr>
          <w:rFonts w:cs="Arial"/>
          <w:szCs w:val="22"/>
        </w:rPr>
        <w:t xml:space="preserve">in the event a young person is unable to be admitted for legal or medical </w:t>
      </w:r>
      <w:proofErr w:type="gramStart"/>
      <w:r w:rsidRPr="00A41C50">
        <w:rPr>
          <w:rFonts w:cs="Arial"/>
          <w:szCs w:val="22"/>
        </w:rPr>
        <w:t>reasons</w:t>
      </w:r>
      <w:proofErr w:type="gramEnd"/>
    </w:p>
    <w:p w14:paraId="2F4AF548" w14:textId="22144499" w:rsidR="00FF1CD5" w:rsidRPr="00A41C50" w:rsidRDefault="00A35E8B" w:rsidP="001F3B24">
      <w:pPr>
        <w:pStyle w:val="BodyText2"/>
        <w:numPr>
          <w:ilvl w:val="1"/>
          <w:numId w:val="11"/>
        </w:numPr>
        <w:tabs>
          <w:tab w:val="clear" w:pos="1080"/>
          <w:tab w:val="num" w:pos="709"/>
        </w:tabs>
        <w:spacing w:after="0" w:line="240" w:lineRule="auto"/>
        <w:ind w:left="709" w:hanging="370"/>
        <w:rPr>
          <w:rFonts w:cs="Arial"/>
          <w:szCs w:val="22"/>
        </w:rPr>
      </w:pPr>
      <w:r w:rsidRPr="00A41C50">
        <w:rPr>
          <w:rFonts w:cs="Arial"/>
          <w:szCs w:val="22"/>
        </w:rPr>
        <w:t xml:space="preserve">ensure </w:t>
      </w:r>
      <w:r w:rsidR="001F3B24" w:rsidRPr="00A41C50">
        <w:rPr>
          <w:rFonts w:cs="Arial"/>
          <w:szCs w:val="22"/>
        </w:rPr>
        <w:t xml:space="preserve">the young person’s information on ICMS and DCOIS is </w:t>
      </w:r>
      <w:proofErr w:type="gramStart"/>
      <w:r w:rsidR="001F3B24" w:rsidRPr="00A41C50">
        <w:rPr>
          <w:rFonts w:cs="Arial"/>
          <w:szCs w:val="22"/>
        </w:rPr>
        <w:t>reviewed</w:t>
      </w:r>
      <w:proofErr w:type="gramEnd"/>
      <w:r w:rsidR="001F3B24" w:rsidRPr="00A41C50">
        <w:rPr>
          <w:rFonts w:cs="Arial"/>
          <w:szCs w:val="22"/>
        </w:rPr>
        <w:t xml:space="preserve"> and </w:t>
      </w:r>
      <w:r w:rsidR="00FF1CD5" w:rsidRPr="00A41C50">
        <w:rPr>
          <w:rFonts w:cs="Arial"/>
          <w:szCs w:val="22"/>
        </w:rPr>
        <w:t xml:space="preserve">all required risk assessments </w:t>
      </w:r>
      <w:r w:rsidRPr="00A41C50">
        <w:rPr>
          <w:rFonts w:cs="Arial"/>
          <w:szCs w:val="22"/>
        </w:rPr>
        <w:t>are complete</w:t>
      </w:r>
    </w:p>
    <w:p w14:paraId="373AAD66" w14:textId="2DF59531" w:rsidR="000A0BEC" w:rsidRPr="00A41C50" w:rsidRDefault="000A0BEC" w:rsidP="00474514">
      <w:pPr>
        <w:pStyle w:val="BodyText2"/>
        <w:numPr>
          <w:ilvl w:val="1"/>
          <w:numId w:val="11"/>
        </w:numPr>
        <w:tabs>
          <w:tab w:val="clear" w:pos="1080"/>
          <w:tab w:val="num" w:pos="709"/>
        </w:tabs>
        <w:spacing w:after="0" w:line="240" w:lineRule="auto"/>
        <w:ind w:left="709" w:hanging="369"/>
        <w:rPr>
          <w:rFonts w:cs="Arial"/>
          <w:szCs w:val="22"/>
        </w:rPr>
      </w:pPr>
      <w:r w:rsidRPr="00A41C50">
        <w:rPr>
          <w:rFonts w:cs="Arial"/>
          <w:szCs w:val="22"/>
        </w:rPr>
        <w:t xml:space="preserve">ensure a young person’s stay in a watchhouse is considered as part of the admission </w:t>
      </w:r>
      <w:proofErr w:type="gramStart"/>
      <w:r w:rsidRPr="00A41C50">
        <w:rPr>
          <w:rFonts w:cs="Arial"/>
          <w:szCs w:val="22"/>
        </w:rPr>
        <w:t>process</w:t>
      </w:r>
      <w:proofErr w:type="gramEnd"/>
    </w:p>
    <w:p w14:paraId="389C7FF6" w14:textId="42EA7296" w:rsidR="00474514" w:rsidRPr="006B6462" w:rsidRDefault="00474514" w:rsidP="00474514">
      <w:pPr>
        <w:pStyle w:val="BodyText2"/>
        <w:numPr>
          <w:ilvl w:val="1"/>
          <w:numId w:val="11"/>
        </w:numPr>
        <w:tabs>
          <w:tab w:val="clear" w:pos="1080"/>
          <w:tab w:val="num" w:pos="709"/>
        </w:tabs>
        <w:spacing w:after="0" w:line="240" w:lineRule="auto"/>
        <w:ind w:left="709" w:hanging="369"/>
        <w:rPr>
          <w:rFonts w:cs="Arial"/>
          <w:szCs w:val="22"/>
        </w:rPr>
      </w:pPr>
      <w:r w:rsidRPr="006B6462">
        <w:rPr>
          <w:rFonts w:cs="Arial"/>
          <w:szCs w:val="22"/>
        </w:rPr>
        <w:t xml:space="preserve">ensure a young person assessed as being at risk of suicide or self-harm is observed according to their assessed risk </w:t>
      </w:r>
      <w:proofErr w:type="gramStart"/>
      <w:r w:rsidRPr="006B6462">
        <w:rPr>
          <w:rFonts w:cs="Arial"/>
          <w:szCs w:val="22"/>
        </w:rPr>
        <w:t>level</w:t>
      </w:r>
      <w:proofErr w:type="gramEnd"/>
    </w:p>
    <w:p w14:paraId="3604BB59" w14:textId="41BE050A" w:rsidR="00FF1CD5" w:rsidRPr="00FB4AE7" w:rsidRDefault="00A35E8B" w:rsidP="00FB4AE7">
      <w:pPr>
        <w:pStyle w:val="BodyText2"/>
        <w:numPr>
          <w:ilvl w:val="1"/>
          <w:numId w:val="11"/>
        </w:numPr>
        <w:tabs>
          <w:tab w:val="clear" w:pos="1080"/>
          <w:tab w:val="num" w:pos="709"/>
        </w:tabs>
        <w:spacing w:line="240" w:lineRule="auto"/>
        <w:ind w:left="992" w:hanging="652"/>
        <w:rPr>
          <w:rFonts w:cs="Arial"/>
          <w:szCs w:val="22"/>
        </w:rPr>
      </w:pPr>
      <w:r w:rsidRPr="006B6462">
        <w:rPr>
          <w:rFonts w:cs="Arial"/>
          <w:szCs w:val="22"/>
        </w:rPr>
        <w:t>ensure the young person receives an induction</w:t>
      </w:r>
      <w:r w:rsidR="00972D33" w:rsidRPr="006B6462">
        <w:rPr>
          <w:rFonts w:cs="Arial"/>
          <w:szCs w:val="22"/>
        </w:rPr>
        <w:t>.</w:t>
      </w:r>
      <w:r w:rsidRPr="006B6462">
        <w:rPr>
          <w:rFonts w:cs="Arial"/>
          <w:szCs w:val="22"/>
        </w:rPr>
        <w:t xml:space="preserve">    </w:t>
      </w:r>
    </w:p>
    <w:p w14:paraId="112C3180" w14:textId="10022F33" w:rsidR="00C413E0" w:rsidRDefault="00B60EEE" w:rsidP="00C67B92">
      <w:pPr>
        <w:numPr>
          <w:ilvl w:val="0"/>
          <w:numId w:val="16"/>
        </w:numPr>
        <w:tabs>
          <w:tab w:val="clear" w:pos="227"/>
        </w:tabs>
        <w:spacing w:after="120"/>
        <w:ind w:left="357" w:hanging="357"/>
        <w:jc w:val="both"/>
        <w:rPr>
          <w:rFonts w:cs="Arial"/>
          <w:szCs w:val="22"/>
        </w:rPr>
      </w:pPr>
      <w:bookmarkStart w:id="2" w:name="_Hlk93586388"/>
      <w:r>
        <w:rPr>
          <w:rFonts w:cs="Arial"/>
          <w:szCs w:val="22"/>
        </w:rPr>
        <w:t>T</w:t>
      </w:r>
      <w:r w:rsidR="00C67B92">
        <w:rPr>
          <w:rFonts w:cs="Arial"/>
          <w:szCs w:val="22"/>
        </w:rPr>
        <w:t>raining team</w:t>
      </w:r>
      <w:r w:rsidR="00C413E0">
        <w:rPr>
          <w:rFonts w:cs="Arial"/>
          <w:szCs w:val="22"/>
        </w:rPr>
        <w:t>:</w:t>
      </w:r>
    </w:p>
    <w:p w14:paraId="6773AE26" w14:textId="77777777" w:rsidR="00C413E0" w:rsidRDefault="00C413E0" w:rsidP="00C413E0">
      <w:pPr>
        <w:pStyle w:val="ListParagraph"/>
        <w:numPr>
          <w:ilvl w:val="1"/>
          <w:numId w:val="18"/>
        </w:numPr>
        <w:tabs>
          <w:tab w:val="clear" w:pos="1213"/>
          <w:tab w:val="num" w:pos="709"/>
        </w:tabs>
        <w:spacing w:after="0"/>
        <w:ind w:hanging="787"/>
        <w:rPr>
          <w:rFonts w:cs="Arial"/>
          <w:szCs w:val="22"/>
        </w:rPr>
      </w:pPr>
      <w:r>
        <w:rPr>
          <w:rFonts w:cs="Arial"/>
          <w:szCs w:val="22"/>
        </w:rPr>
        <w:t xml:space="preserve">ensure training content complies with relevant policies and </w:t>
      </w:r>
      <w:proofErr w:type="gramStart"/>
      <w:r>
        <w:rPr>
          <w:rFonts w:cs="Arial"/>
          <w:szCs w:val="22"/>
        </w:rPr>
        <w:t>procedures</w:t>
      </w:r>
      <w:proofErr w:type="gramEnd"/>
    </w:p>
    <w:p w14:paraId="073522D1" w14:textId="0A8872E9" w:rsidR="00F13EA7" w:rsidRPr="00C67B92" w:rsidRDefault="00C413E0" w:rsidP="00C67B92">
      <w:pPr>
        <w:pStyle w:val="ListParagraph"/>
        <w:numPr>
          <w:ilvl w:val="1"/>
          <w:numId w:val="18"/>
        </w:numPr>
        <w:tabs>
          <w:tab w:val="clear" w:pos="1213"/>
          <w:tab w:val="num" w:pos="709"/>
        </w:tabs>
        <w:spacing w:after="120"/>
        <w:ind w:hanging="788"/>
        <w:contextualSpacing w:val="0"/>
        <w:rPr>
          <w:rFonts w:cs="Arial"/>
          <w:szCs w:val="22"/>
        </w:rPr>
      </w:pPr>
      <w:r w:rsidRPr="001722F0">
        <w:rPr>
          <w:rFonts w:cs="Arial"/>
          <w:szCs w:val="22"/>
        </w:rPr>
        <w:t>contribute to policy and procedure reviews as required</w:t>
      </w:r>
      <w:bookmarkEnd w:id="2"/>
      <w:r w:rsidR="00CA3221">
        <w:rPr>
          <w:rFonts w:cs="Arial"/>
          <w:szCs w:val="22"/>
        </w:rPr>
        <w:t xml:space="preserve">. </w:t>
      </w:r>
    </w:p>
    <w:p w14:paraId="6645F18A" w14:textId="7FFFF8B2" w:rsidR="00FF1CD5" w:rsidRPr="008913D2" w:rsidRDefault="00FF1CD5" w:rsidP="00C67B92">
      <w:pPr>
        <w:pStyle w:val="Heading2"/>
        <w:rPr>
          <w:color w:val="333333"/>
        </w:rPr>
      </w:pPr>
      <w:r w:rsidRPr="008913D2">
        <w:lastRenderedPageBreak/>
        <w:t>Authority</w:t>
      </w:r>
    </w:p>
    <w:p w14:paraId="24502B9A" w14:textId="77777777" w:rsidR="00FF1CD5" w:rsidRPr="008913D2" w:rsidRDefault="00FF1CD5" w:rsidP="00FF1CD5">
      <w:pPr>
        <w:pStyle w:val="BodyText"/>
        <w:spacing w:after="0"/>
        <w:jc w:val="both"/>
        <w:rPr>
          <w:rFonts w:cs="Arial"/>
          <w:b w:val="0"/>
          <w:i/>
          <w:szCs w:val="22"/>
        </w:rPr>
      </w:pPr>
      <w:r w:rsidRPr="008913D2">
        <w:rPr>
          <w:rFonts w:cs="Arial"/>
          <w:b w:val="0"/>
          <w:i/>
          <w:szCs w:val="22"/>
        </w:rPr>
        <w:t>Youth Justice Act 1992</w:t>
      </w:r>
    </w:p>
    <w:p w14:paraId="1623757D" w14:textId="6150BBC5" w:rsidR="00FB4AE7" w:rsidRPr="00C32BCE" w:rsidRDefault="00FF1CD5" w:rsidP="00C32BCE">
      <w:pPr>
        <w:pStyle w:val="BodyText"/>
        <w:spacing w:after="0"/>
        <w:jc w:val="both"/>
        <w:rPr>
          <w:rFonts w:cs="Arial"/>
          <w:b w:val="0"/>
          <w:i/>
          <w:szCs w:val="22"/>
        </w:rPr>
      </w:pPr>
      <w:r w:rsidRPr="008913D2">
        <w:rPr>
          <w:rFonts w:cs="Arial"/>
          <w:b w:val="0"/>
          <w:i/>
          <w:szCs w:val="22"/>
        </w:rPr>
        <w:t xml:space="preserve">Youth Justice Regulation 2016 </w:t>
      </w:r>
    </w:p>
    <w:p w14:paraId="7561C9B2" w14:textId="19380BA5" w:rsidR="00FF1CD5" w:rsidRPr="008913D2" w:rsidRDefault="00FF1CD5" w:rsidP="00C67B92">
      <w:pPr>
        <w:pStyle w:val="Heading2"/>
      </w:pPr>
      <w:r w:rsidRPr="008913D2">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F1CD5" w:rsidRPr="008913D2" w14:paraId="4C89F314" w14:textId="77777777" w:rsidTr="005325EC">
        <w:tc>
          <w:tcPr>
            <w:tcW w:w="4788" w:type="dxa"/>
            <w:shd w:val="clear" w:color="auto" w:fill="D9D9D9"/>
          </w:tcPr>
          <w:p w14:paraId="4383AE6B" w14:textId="77777777" w:rsidR="00FF1CD5" w:rsidRPr="008913D2" w:rsidRDefault="00FF1CD5" w:rsidP="005325EC">
            <w:pPr>
              <w:pStyle w:val="Header"/>
              <w:tabs>
                <w:tab w:val="left" w:pos="2835"/>
              </w:tabs>
              <w:spacing w:before="60" w:after="60"/>
              <w:jc w:val="both"/>
              <w:rPr>
                <w:rFonts w:cs="Arial"/>
                <w:b/>
                <w:sz w:val="18"/>
                <w:szCs w:val="18"/>
              </w:rPr>
            </w:pPr>
            <w:r w:rsidRPr="008913D2">
              <w:rPr>
                <w:rFonts w:cs="Arial"/>
                <w:b/>
                <w:sz w:val="18"/>
                <w:szCs w:val="18"/>
              </w:rPr>
              <w:t>Position</w:t>
            </w:r>
          </w:p>
        </w:tc>
        <w:tc>
          <w:tcPr>
            <w:tcW w:w="4788" w:type="dxa"/>
            <w:shd w:val="clear" w:color="auto" w:fill="D9D9D9"/>
          </w:tcPr>
          <w:p w14:paraId="2DC72958" w14:textId="77777777" w:rsidR="00FF1CD5" w:rsidRPr="008913D2" w:rsidRDefault="00FF1CD5" w:rsidP="005325EC">
            <w:pPr>
              <w:pStyle w:val="Header"/>
              <w:tabs>
                <w:tab w:val="left" w:pos="2835"/>
              </w:tabs>
              <w:spacing w:before="60" w:after="60"/>
              <w:jc w:val="both"/>
              <w:rPr>
                <w:rFonts w:cs="Arial"/>
                <w:b/>
                <w:sz w:val="18"/>
                <w:szCs w:val="18"/>
              </w:rPr>
            </w:pPr>
            <w:r w:rsidRPr="008913D2">
              <w:rPr>
                <w:rFonts w:cs="Arial"/>
                <w:b/>
                <w:sz w:val="18"/>
                <w:szCs w:val="18"/>
              </w:rPr>
              <w:t>Delegation</w:t>
            </w:r>
          </w:p>
        </w:tc>
      </w:tr>
      <w:tr w:rsidR="00BC4A05" w:rsidRPr="008913D2" w14:paraId="6E8F63B8" w14:textId="77777777" w:rsidTr="005325EC">
        <w:tc>
          <w:tcPr>
            <w:tcW w:w="4788" w:type="dxa"/>
            <w:shd w:val="clear" w:color="auto" w:fill="auto"/>
          </w:tcPr>
          <w:p w14:paraId="301F9DEC" w14:textId="77777777" w:rsidR="00BC4A05" w:rsidRPr="00F43A40" w:rsidRDefault="00BC4A05" w:rsidP="00BC4A05">
            <w:pPr>
              <w:pStyle w:val="Header"/>
              <w:tabs>
                <w:tab w:val="left" w:pos="2835"/>
              </w:tabs>
              <w:spacing w:after="0"/>
              <w:jc w:val="both"/>
              <w:rPr>
                <w:sz w:val="18"/>
                <w:szCs w:val="18"/>
              </w:rPr>
            </w:pPr>
            <w:r>
              <w:rPr>
                <w:sz w:val="18"/>
                <w:szCs w:val="18"/>
              </w:rPr>
              <w:t>D</w:t>
            </w:r>
            <w:r w:rsidRPr="00F43A40">
              <w:rPr>
                <w:sz w:val="18"/>
                <w:szCs w:val="18"/>
              </w:rPr>
              <w:t>eputy Director-General</w:t>
            </w:r>
          </w:p>
          <w:p w14:paraId="47FA3F13" w14:textId="77777777" w:rsidR="00BC4A05" w:rsidRPr="00F43A40" w:rsidRDefault="00BC4A05" w:rsidP="00BC4A05">
            <w:pPr>
              <w:pStyle w:val="Header"/>
              <w:tabs>
                <w:tab w:val="left" w:pos="2835"/>
              </w:tabs>
              <w:spacing w:after="0"/>
              <w:jc w:val="both"/>
              <w:rPr>
                <w:sz w:val="18"/>
                <w:szCs w:val="18"/>
              </w:rPr>
            </w:pPr>
            <w:r w:rsidRPr="00F43A40">
              <w:rPr>
                <w:sz w:val="18"/>
                <w:szCs w:val="18"/>
              </w:rPr>
              <w:t>Senior Executive Director</w:t>
            </w:r>
          </w:p>
          <w:p w14:paraId="66529BA9" w14:textId="77777777" w:rsidR="00BC4A05" w:rsidRPr="00F43A40" w:rsidRDefault="00BC4A05" w:rsidP="00BC4A05">
            <w:pPr>
              <w:pStyle w:val="Header"/>
              <w:tabs>
                <w:tab w:val="left" w:pos="2835"/>
              </w:tabs>
              <w:spacing w:after="0"/>
              <w:jc w:val="both"/>
              <w:rPr>
                <w:sz w:val="18"/>
                <w:szCs w:val="18"/>
              </w:rPr>
            </w:pPr>
            <w:r w:rsidRPr="00F43A40">
              <w:rPr>
                <w:sz w:val="18"/>
                <w:szCs w:val="18"/>
              </w:rPr>
              <w:t>Executive Director, Youth Detention Centre</w:t>
            </w:r>
          </w:p>
          <w:p w14:paraId="0A2A817B" w14:textId="77777777" w:rsidR="00BC4A05" w:rsidRPr="00F43A40" w:rsidRDefault="00BC4A05" w:rsidP="00BC4A05">
            <w:pPr>
              <w:pStyle w:val="Header"/>
              <w:tabs>
                <w:tab w:val="left" w:pos="2835"/>
              </w:tabs>
              <w:spacing w:after="0"/>
              <w:jc w:val="both"/>
              <w:rPr>
                <w:sz w:val="18"/>
                <w:szCs w:val="18"/>
              </w:rPr>
            </w:pPr>
            <w:r w:rsidRPr="00F43A40">
              <w:rPr>
                <w:sz w:val="18"/>
                <w:szCs w:val="18"/>
              </w:rPr>
              <w:t>Deputy Director, Youth Detention Centre</w:t>
            </w:r>
          </w:p>
          <w:p w14:paraId="1BB6126B" w14:textId="77777777" w:rsidR="00BC4A05" w:rsidRPr="00F43A40" w:rsidRDefault="00BC4A05" w:rsidP="00BC4A05">
            <w:pPr>
              <w:pStyle w:val="Header"/>
              <w:tabs>
                <w:tab w:val="left" w:pos="2835"/>
              </w:tabs>
              <w:spacing w:after="0"/>
              <w:jc w:val="both"/>
              <w:rPr>
                <w:sz w:val="18"/>
                <w:szCs w:val="18"/>
              </w:rPr>
            </w:pPr>
            <w:r w:rsidRPr="00F43A40">
              <w:rPr>
                <w:sz w:val="18"/>
                <w:szCs w:val="18"/>
              </w:rPr>
              <w:t>Director, Statewide Intel and Secure Services Support</w:t>
            </w:r>
          </w:p>
          <w:p w14:paraId="32ED5855" w14:textId="77777777" w:rsidR="00BC4A05" w:rsidRPr="00F43A40" w:rsidRDefault="00BC4A05" w:rsidP="00BC4A05">
            <w:pPr>
              <w:pStyle w:val="Header"/>
              <w:tabs>
                <w:tab w:val="left" w:pos="2835"/>
              </w:tabs>
              <w:spacing w:after="0"/>
              <w:jc w:val="both"/>
              <w:rPr>
                <w:sz w:val="18"/>
                <w:szCs w:val="18"/>
              </w:rPr>
            </w:pPr>
            <w:r w:rsidRPr="00F43A40">
              <w:rPr>
                <w:sz w:val="18"/>
                <w:szCs w:val="18"/>
              </w:rPr>
              <w:t>Assistant Director, Youth Detention Centre</w:t>
            </w:r>
          </w:p>
          <w:p w14:paraId="566276F7" w14:textId="77777777" w:rsidR="00BC4A05" w:rsidRPr="00F43A40" w:rsidRDefault="00BC4A05" w:rsidP="00BC4A05">
            <w:pPr>
              <w:pStyle w:val="Header"/>
              <w:tabs>
                <w:tab w:val="left" w:pos="2835"/>
              </w:tabs>
              <w:spacing w:after="0"/>
              <w:jc w:val="both"/>
              <w:rPr>
                <w:sz w:val="18"/>
                <w:szCs w:val="18"/>
              </w:rPr>
            </w:pPr>
            <w:r w:rsidRPr="00F43A40">
              <w:rPr>
                <w:sz w:val="18"/>
                <w:szCs w:val="18"/>
              </w:rPr>
              <w:t>Manager, Client Relations, Youth Detention Centre</w:t>
            </w:r>
          </w:p>
          <w:p w14:paraId="1A7AC384" w14:textId="77777777" w:rsidR="00BC4A05" w:rsidRPr="00F43A40" w:rsidRDefault="00BC4A05" w:rsidP="00BC4A05">
            <w:pPr>
              <w:pStyle w:val="Header"/>
              <w:tabs>
                <w:tab w:val="left" w:pos="2835"/>
              </w:tabs>
              <w:spacing w:after="0"/>
              <w:jc w:val="both"/>
              <w:rPr>
                <w:sz w:val="18"/>
                <w:szCs w:val="18"/>
              </w:rPr>
            </w:pPr>
            <w:r w:rsidRPr="00F43A40">
              <w:rPr>
                <w:sz w:val="18"/>
                <w:szCs w:val="18"/>
              </w:rPr>
              <w:t>Manager, Practice Support, Youth Detention Centre</w:t>
            </w:r>
          </w:p>
          <w:p w14:paraId="72AB5400" w14:textId="77777777" w:rsidR="00BC4A05" w:rsidRPr="00F43A40" w:rsidRDefault="00BC4A05" w:rsidP="00BC4A05">
            <w:pPr>
              <w:pStyle w:val="Header"/>
              <w:tabs>
                <w:tab w:val="left" w:pos="2835"/>
              </w:tabs>
              <w:spacing w:after="0"/>
              <w:jc w:val="both"/>
              <w:rPr>
                <w:sz w:val="18"/>
                <w:szCs w:val="18"/>
              </w:rPr>
            </w:pPr>
            <w:r w:rsidRPr="00F43A40">
              <w:rPr>
                <w:sz w:val="18"/>
                <w:szCs w:val="18"/>
              </w:rPr>
              <w:t>Manager, Admission Coordination Unit</w:t>
            </w:r>
          </w:p>
          <w:p w14:paraId="31C274EB" w14:textId="77777777" w:rsidR="00BC4A05" w:rsidRPr="00F43A40" w:rsidRDefault="00BC4A05" w:rsidP="00BC4A05">
            <w:pPr>
              <w:pStyle w:val="Header"/>
              <w:tabs>
                <w:tab w:val="left" w:pos="2835"/>
              </w:tabs>
              <w:spacing w:after="0"/>
              <w:jc w:val="both"/>
              <w:rPr>
                <w:sz w:val="18"/>
                <w:szCs w:val="18"/>
              </w:rPr>
            </w:pPr>
            <w:r w:rsidRPr="00F43A40">
              <w:rPr>
                <w:sz w:val="18"/>
                <w:szCs w:val="18"/>
              </w:rPr>
              <w:t>Unit Manager, Youth Detention Centre</w:t>
            </w:r>
          </w:p>
          <w:p w14:paraId="0C0C2B06" w14:textId="77777777" w:rsidR="00BC4A05" w:rsidRPr="00F43A40" w:rsidRDefault="00BC4A05" w:rsidP="00BC4A05">
            <w:pPr>
              <w:pStyle w:val="Header"/>
              <w:tabs>
                <w:tab w:val="left" w:pos="2835"/>
              </w:tabs>
              <w:spacing w:after="0"/>
              <w:jc w:val="both"/>
              <w:rPr>
                <w:sz w:val="18"/>
                <w:szCs w:val="18"/>
              </w:rPr>
            </w:pPr>
            <w:r w:rsidRPr="00F43A40">
              <w:rPr>
                <w:sz w:val="18"/>
                <w:szCs w:val="18"/>
              </w:rPr>
              <w:t xml:space="preserve">Shift Supervisor, Youth Detention Centre </w:t>
            </w:r>
          </w:p>
          <w:p w14:paraId="49DB3BE1" w14:textId="77777777" w:rsidR="00BC4A05" w:rsidRPr="00F43A40" w:rsidRDefault="00BC4A05" w:rsidP="00BC4A05">
            <w:pPr>
              <w:pStyle w:val="Header"/>
              <w:tabs>
                <w:tab w:val="left" w:pos="2835"/>
              </w:tabs>
              <w:spacing w:after="0"/>
              <w:jc w:val="both"/>
              <w:rPr>
                <w:sz w:val="18"/>
                <w:szCs w:val="18"/>
              </w:rPr>
            </w:pPr>
            <w:r w:rsidRPr="00F43A40">
              <w:rPr>
                <w:sz w:val="18"/>
                <w:szCs w:val="18"/>
              </w:rPr>
              <w:t>Structured Day Coordinator, Youth Detention Centre</w:t>
            </w:r>
          </w:p>
          <w:p w14:paraId="7A94F124" w14:textId="77777777" w:rsidR="00BC4A05" w:rsidRPr="00F43A40" w:rsidRDefault="00BC4A05" w:rsidP="00BC4A05">
            <w:pPr>
              <w:pStyle w:val="Header"/>
              <w:tabs>
                <w:tab w:val="left" w:pos="2835"/>
              </w:tabs>
              <w:spacing w:after="0"/>
              <w:jc w:val="both"/>
              <w:rPr>
                <w:sz w:val="18"/>
                <w:szCs w:val="18"/>
              </w:rPr>
            </w:pPr>
            <w:r w:rsidRPr="00F43A40">
              <w:rPr>
                <w:sz w:val="18"/>
                <w:szCs w:val="18"/>
              </w:rPr>
              <w:t>Section Supervisor, Youth Detention Centre</w:t>
            </w:r>
          </w:p>
          <w:p w14:paraId="4B3EC71F" w14:textId="3EF3DA14" w:rsidR="00BC4A05" w:rsidRDefault="00BC4A05" w:rsidP="00BC4A05">
            <w:pPr>
              <w:pStyle w:val="Header"/>
              <w:tabs>
                <w:tab w:val="left" w:pos="2835"/>
              </w:tabs>
              <w:spacing w:after="0"/>
              <w:jc w:val="both"/>
              <w:rPr>
                <w:sz w:val="18"/>
                <w:szCs w:val="18"/>
              </w:rPr>
            </w:pPr>
            <w:r w:rsidRPr="00F43A40">
              <w:rPr>
                <w:sz w:val="18"/>
                <w:szCs w:val="18"/>
              </w:rPr>
              <w:t>Senior Intelligence Officer, Youth Detention Centre</w:t>
            </w:r>
          </w:p>
        </w:tc>
        <w:tc>
          <w:tcPr>
            <w:tcW w:w="4788" w:type="dxa"/>
            <w:shd w:val="clear" w:color="auto" w:fill="auto"/>
          </w:tcPr>
          <w:p w14:paraId="4269C3F5" w14:textId="2C020F9A"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t>Youth Justice Act 1992</w:t>
            </w:r>
            <w:r w:rsidRPr="00A41C50">
              <w:rPr>
                <w:rFonts w:cs="Arial"/>
                <w:iCs/>
                <w:sz w:val="18"/>
                <w:szCs w:val="18"/>
              </w:rPr>
              <w:t xml:space="preserve"> Section 56 (2) – Receive young person into custody from the commissioner of the police service as soon as reasonably practicable after notifying the commissioner for Police of factors outlined in section 56(3)</w:t>
            </w:r>
          </w:p>
        </w:tc>
      </w:tr>
      <w:tr w:rsidR="00BC4A05" w:rsidRPr="008913D2" w14:paraId="0B3D2B40" w14:textId="77777777" w:rsidTr="005325EC">
        <w:tc>
          <w:tcPr>
            <w:tcW w:w="4788" w:type="dxa"/>
            <w:shd w:val="clear" w:color="auto" w:fill="auto"/>
          </w:tcPr>
          <w:p w14:paraId="082699D9" w14:textId="77777777" w:rsidR="00BC4A05" w:rsidRDefault="00BC4A05" w:rsidP="00BC4A05">
            <w:pPr>
              <w:pStyle w:val="Header"/>
              <w:tabs>
                <w:tab w:val="left" w:pos="2835"/>
              </w:tabs>
              <w:spacing w:after="0"/>
              <w:jc w:val="both"/>
              <w:rPr>
                <w:sz w:val="18"/>
                <w:szCs w:val="18"/>
              </w:rPr>
            </w:pPr>
            <w:r>
              <w:rPr>
                <w:sz w:val="18"/>
                <w:szCs w:val="18"/>
              </w:rPr>
              <w:t>Deputy Director-General</w:t>
            </w:r>
          </w:p>
          <w:p w14:paraId="4BE8D7F2" w14:textId="77777777" w:rsidR="00BC4A05" w:rsidRDefault="00BC4A05" w:rsidP="00BC4A05">
            <w:pPr>
              <w:pStyle w:val="Header"/>
              <w:tabs>
                <w:tab w:val="left" w:pos="2835"/>
              </w:tabs>
              <w:spacing w:after="0"/>
              <w:jc w:val="both"/>
              <w:rPr>
                <w:sz w:val="18"/>
                <w:szCs w:val="18"/>
              </w:rPr>
            </w:pPr>
            <w:r>
              <w:rPr>
                <w:sz w:val="18"/>
                <w:szCs w:val="18"/>
              </w:rPr>
              <w:t>Senior Executive Director, Youth Detention Operations and Reform</w:t>
            </w:r>
          </w:p>
          <w:p w14:paraId="3EB14F02" w14:textId="77777777" w:rsidR="00BC4A05" w:rsidRDefault="00BC4A05" w:rsidP="00BC4A05">
            <w:pPr>
              <w:pStyle w:val="Header"/>
              <w:tabs>
                <w:tab w:val="left" w:pos="2835"/>
              </w:tabs>
              <w:spacing w:after="0"/>
              <w:jc w:val="both"/>
              <w:rPr>
                <w:sz w:val="18"/>
                <w:szCs w:val="18"/>
              </w:rPr>
            </w:pPr>
            <w:r>
              <w:rPr>
                <w:sz w:val="18"/>
                <w:szCs w:val="18"/>
              </w:rPr>
              <w:t>Executive Director, Youth Detention Centre</w:t>
            </w:r>
          </w:p>
          <w:p w14:paraId="3330CF60" w14:textId="77777777" w:rsidR="00BC4A05" w:rsidRDefault="00BC4A05" w:rsidP="00BC4A05">
            <w:pPr>
              <w:pStyle w:val="Header"/>
              <w:tabs>
                <w:tab w:val="left" w:pos="2835"/>
              </w:tabs>
              <w:spacing w:after="0"/>
              <w:jc w:val="both"/>
              <w:rPr>
                <w:sz w:val="18"/>
                <w:szCs w:val="18"/>
              </w:rPr>
            </w:pPr>
            <w:r>
              <w:rPr>
                <w:sz w:val="18"/>
                <w:szCs w:val="18"/>
              </w:rPr>
              <w:t>Deputy Director, Youth Detention Centre</w:t>
            </w:r>
          </w:p>
          <w:p w14:paraId="729072EF" w14:textId="77777777" w:rsidR="00BC4A05" w:rsidRDefault="00BC4A05" w:rsidP="00BC4A05">
            <w:pPr>
              <w:pStyle w:val="Header"/>
              <w:tabs>
                <w:tab w:val="left" w:pos="2835"/>
              </w:tabs>
              <w:spacing w:after="0"/>
              <w:jc w:val="both"/>
              <w:rPr>
                <w:sz w:val="18"/>
                <w:szCs w:val="18"/>
              </w:rPr>
            </w:pPr>
            <w:r>
              <w:rPr>
                <w:sz w:val="18"/>
                <w:szCs w:val="18"/>
              </w:rPr>
              <w:t>Director, Statewide Intel and Secure Services Support</w:t>
            </w:r>
          </w:p>
          <w:p w14:paraId="2A962B98" w14:textId="77777777" w:rsidR="00BC4A05" w:rsidRDefault="00BC4A05" w:rsidP="00BC4A05">
            <w:pPr>
              <w:pStyle w:val="Header"/>
              <w:tabs>
                <w:tab w:val="left" w:pos="2835"/>
              </w:tabs>
              <w:spacing w:after="0"/>
              <w:jc w:val="both"/>
              <w:rPr>
                <w:sz w:val="18"/>
                <w:szCs w:val="18"/>
              </w:rPr>
            </w:pPr>
            <w:r>
              <w:rPr>
                <w:sz w:val="18"/>
                <w:szCs w:val="18"/>
              </w:rPr>
              <w:t>Assistant Director, Youth Detention Centre</w:t>
            </w:r>
          </w:p>
          <w:p w14:paraId="5E1327EE" w14:textId="77777777" w:rsidR="00BC4A05" w:rsidRDefault="00BC4A05" w:rsidP="00BC4A05">
            <w:pPr>
              <w:pStyle w:val="Header"/>
              <w:tabs>
                <w:tab w:val="left" w:pos="2835"/>
              </w:tabs>
              <w:spacing w:after="0"/>
              <w:jc w:val="both"/>
              <w:rPr>
                <w:sz w:val="18"/>
                <w:szCs w:val="18"/>
              </w:rPr>
            </w:pPr>
            <w:r>
              <w:rPr>
                <w:sz w:val="18"/>
                <w:szCs w:val="18"/>
              </w:rPr>
              <w:t>Manager, Client Relations, Youth Detention Centre</w:t>
            </w:r>
          </w:p>
          <w:p w14:paraId="1FEFBAC4" w14:textId="77777777" w:rsidR="00BC4A05" w:rsidRPr="00055C8E" w:rsidRDefault="00BC4A05" w:rsidP="00BC4A05">
            <w:pPr>
              <w:pStyle w:val="Header"/>
              <w:tabs>
                <w:tab w:val="left" w:pos="2835"/>
              </w:tabs>
              <w:spacing w:after="0"/>
              <w:jc w:val="both"/>
              <w:rPr>
                <w:sz w:val="18"/>
                <w:szCs w:val="18"/>
              </w:rPr>
            </w:pPr>
            <w:r>
              <w:rPr>
                <w:sz w:val="18"/>
                <w:szCs w:val="18"/>
              </w:rPr>
              <w:t>M</w:t>
            </w:r>
            <w:r w:rsidRPr="00055C8E">
              <w:rPr>
                <w:sz w:val="18"/>
                <w:szCs w:val="18"/>
              </w:rPr>
              <w:t>anager, Practice Support, Youth Detention Centre</w:t>
            </w:r>
          </w:p>
          <w:p w14:paraId="4ADCBADB" w14:textId="77777777" w:rsidR="00BC4A05" w:rsidRPr="00055C8E" w:rsidRDefault="00BC4A05" w:rsidP="00BC4A05">
            <w:pPr>
              <w:pStyle w:val="Header"/>
              <w:tabs>
                <w:tab w:val="left" w:pos="2835"/>
              </w:tabs>
              <w:spacing w:after="0"/>
              <w:jc w:val="both"/>
              <w:rPr>
                <w:sz w:val="18"/>
                <w:szCs w:val="18"/>
              </w:rPr>
            </w:pPr>
            <w:r w:rsidRPr="00055C8E">
              <w:rPr>
                <w:sz w:val="18"/>
                <w:szCs w:val="18"/>
              </w:rPr>
              <w:t>Manager, Admission Coordination Unit</w:t>
            </w:r>
          </w:p>
          <w:p w14:paraId="10F9529B" w14:textId="77777777" w:rsidR="00BC4A05" w:rsidRPr="00055C8E" w:rsidRDefault="00BC4A05" w:rsidP="00BC4A05">
            <w:pPr>
              <w:pStyle w:val="Header"/>
              <w:tabs>
                <w:tab w:val="left" w:pos="2835"/>
              </w:tabs>
              <w:spacing w:after="0"/>
              <w:jc w:val="both"/>
              <w:rPr>
                <w:sz w:val="18"/>
                <w:szCs w:val="18"/>
              </w:rPr>
            </w:pPr>
            <w:r w:rsidRPr="00055C8E">
              <w:rPr>
                <w:sz w:val="18"/>
                <w:szCs w:val="18"/>
              </w:rPr>
              <w:t>Unit Manager, Youth Detention Centre</w:t>
            </w:r>
          </w:p>
          <w:p w14:paraId="47E2BF21" w14:textId="77777777" w:rsidR="00BC4A05" w:rsidRPr="00055C8E" w:rsidRDefault="00BC4A05" w:rsidP="00BC4A05">
            <w:pPr>
              <w:pStyle w:val="Header"/>
              <w:tabs>
                <w:tab w:val="left" w:pos="2835"/>
              </w:tabs>
              <w:spacing w:after="0"/>
              <w:jc w:val="both"/>
              <w:rPr>
                <w:sz w:val="18"/>
                <w:szCs w:val="18"/>
              </w:rPr>
            </w:pPr>
            <w:r w:rsidRPr="00055C8E">
              <w:rPr>
                <w:sz w:val="18"/>
                <w:szCs w:val="18"/>
              </w:rPr>
              <w:t xml:space="preserve">Shift Supervisor, Youth Detention Centre </w:t>
            </w:r>
          </w:p>
          <w:p w14:paraId="60CB1F04" w14:textId="77777777" w:rsidR="00BC4A05" w:rsidRPr="00055C8E" w:rsidRDefault="00BC4A05" w:rsidP="00BC4A05">
            <w:pPr>
              <w:pStyle w:val="Header"/>
              <w:tabs>
                <w:tab w:val="left" w:pos="2835"/>
              </w:tabs>
              <w:spacing w:after="0"/>
              <w:jc w:val="both"/>
              <w:rPr>
                <w:sz w:val="18"/>
                <w:szCs w:val="18"/>
              </w:rPr>
            </w:pPr>
            <w:r w:rsidRPr="00055C8E">
              <w:rPr>
                <w:sz w:val="18"/>
                <w:szCs w:val="18"/>
              </w:rPr>
              <w:t>Structured Day Coordinator, Youth Detention Centre</w:t>
            </w:r>
          </w:p>
          <w:p w14:paraId="6B71C7F9" w14:textId="77777777" w:rsidR="00BC4A05" w:rsidRPr="00055C8E" w:rsidRDefault="00BC4A05" w:rsidP="00BC4A05">
            <w:pPr>
              <w:pStyle w:val="Header"/>
              <w:tabs>
                <w:tab w:val="left" w:pos="2835"/>
              </w:tabs>
              <w:spacing w:after="0"/>
              <w:jc w:val="both"/>
              <w:rPr>
                <w:sz w:val="18"/>
                <w:szCs w:val="18"/>
              </w:rPr>
            </w:pPr>
            <w:r w:rsidRPr="00055C8E">
              <w:rPr>
                <w:sz w:val="18"/>
                <w:szCs w:val="18"/>
              </w:rPr>
              <w:t>Section Supervisor, Youth Detention Centre</w:t>
            </w:r>
          </w:p>
          <w:p w14:paraId="07118E67" w14:textId="77777777" w:rsidR="00BC4A05" w:rsidRPr="00055C8E" w:rsidRDefault="00BC4A05" w:rsidP="00BC4A05">
            <w:pPr>
              <w:pStyle w:val="Header"/>
              <w:tabs>
                <w:tab w:val="left" w:pos="2835"/>
              </w:tabs>
              <w:spacing w:after="0"/>
              <w:jc w:val="both"/>
              <w:rPr>
                <w:sz w:val="18"/>
                <w:szCs w:val="18"/>
              </w:rPr>
            </w:pPr>
            <w:r w:rsidRPr="00055C8E">
              <w:rPr>
                <w:sz w:val="18"/>
                <w:szCs w:val="18"/>
              </w:rPr>
              <w:t>Senior Intelligence Officer, Youth Detention Centre</w:t>
            </w:r>
          </w:p>
          <w:p w14:paraId="4790AB1B" w14:textId="77777777" w:rsidR="00BC4A05" w:rsidRPr="00055C8E" w:rsidRDefault="00BC4A05" w:rsidP="00BC4A05">
            <w:pPr>
              <w:pStyle w:val="Header"/>
              <w:tabs>
                <w:tab w:val="left" w:pos="2835"/>
              </w:tabs>
              <w:spacing w:after="0"/>
              <w:jc w:val="both"/>
              <w:rPr>
                <w:sz w:val="18"/>
                <w:szCs w:val="18"/>
              </w:rPr>
            </w:pPr>
            <w:r w:rsidRPr="00055C8E">
              <w:rPr>
                <w:sz w:val="18"/>
                <w:szCs w:val="18"/>
              </w:rPr>
              <w:t xml:space="preserve">Senior Detention Youth Worker, Youth Detention </w:t>
            </w:r>
          </w:p>
          <w:p w14:paraId="140112AA" w14:textId="77777777" w:rsidR="00BC4A05" w:rsidRPr="00055C8E" w:rsidRDefault="00BC4A05" w:rsidP="00BC4A05">
            <w:pPr>
              <w:pStyle w:val="Header"/>
              <w:tabs>
                <w:tab w:val="left" w:pos="2835"/>
              </w:tabs>
              <w:spacing w:after="0"/>
              <w:jc w:val="both"/>
              <w:rPr>
                <w:sz w:val="18"/>
                <w:szCs w:val="18"/>
              </w:rPr>
            </w:pPr>
            <w:r w:rsidRPr="00055C8E">
              <w:rPr>
                <w:sz w:val="18"/>
                <w:szCs w:val="18"/>
              </w:rPr>
              <w:t>Centre</w:t>
            </w:r>
          </w:p>
          <w:p w14:paraId="0835ADCC" w14:textId="77777777" w:rsidR="00BC4A05" w:rsidRPr="00055C8E" w:rsidRDefault="00BC4A05" w:rsidP="00BC4A05">
            <w:pPr>
              <w:pStyle w:val="Header"/>
              <w:tabs>
                <w:tab w:val="left" w:pos="2835"/>
              </w:tabs>
              <w:spacing w:after="0"/>
              <w:jc w:val="both"/>
              <w:rPr>
                <w:sz w:val="18"/>
                <w:szCs w:val="18"/>
              </w:rPr>
            </w:pPr>
            <w:r w:rsidRPr="00055C8E">
              <w:rPr>
                <w:sz w:val="18"/>
                <w:szCs w:val="18"/>
              </w:rPr>
              <w:t>Advisor, Client Relations, Youth Detention Centre</w:t>
            </w:r>
          </w:p>
          <w:p w14:paraId="0E591AC4" w14:textId="77777777" w:rsidR="00BC4A05" w:rsidRPr="00055C8E" w:rsidRDefault="00BC4A05" w:rsidP="00BC4A05">
            <w:pPr>
              <w:pStyle w:val="Header"/>
              <w:tabs>
                <w:tab w:val="left" w:pos="2835"/>
              </w:tabs>
              <w:spacing w:after="0"/>
              <w:jc w:val="both"/>
              <w:rPr>
                <w:sz w:val="18"/>
                <w:szCs w:val="18"/>
              </w:rPr>
            </w:pPr>
            <w:r w:rsidRPr="00055C8E">
              <w:rPr>
                <w:sz w:val="18"/>
                <w:szCs w:val="18"/>
              </w:rPr>
              <w:t>Intelligence Officer, Youth Detention Centre</w:t>
            </w:r>
          </w:p>
          <w:p w14:paraId="0B6498C3" w14:textId="77777777" w:rsidR="00BC4A05" w:rsidRPr="00055C8E" w:rsidRDefault="00BC4A05" w:rsidP="00BC4A05">
            <w:pPr>
              <w:pStyle w:val="Header"/>
              <w:tabs>
                <w:tab w:val="left" w:pos="2835"/>
              </w:tabs>
              <w:spacing w:after="0"/>
              <w:jc w:val="both"/>
              <w:rPr>
                <w:sz w:val="18"/>
                <w:szCs w:val="18"/>
              </w:rPr>
            </w:pPr>
            <w:r w:rsidRPr="00055C8E">
              <w:rPr>
                <w:sz w:val="18"/>
                <w:szCs w:val="18"/>
              </w:rPr>
              <w:t>Detention Youth Worker, Youth Detention Centre</w:t>
            </w:r>
          </w:p>
          <w:p w14:paraId="2D45363A" w14:textId="77777777" w:rsidR="00BC4A05" w:rsidRPr="00055C8E" w:rsidRDefault="00BC4A05" w:rsidP="00BC4A05">
            <w:pPr>
              <w:pStyle w:val="Header"/>
              <w:tabs>
                <w:tab w:val="left" w:pos="2835"/>
              </w:tabs>
              <w:spacing w:after="0"/>
              <w:jc w:val="both"/>
              <w:rPr>
                <w:sz w:val="18"/>
                <w:szCs w:val="18"/>
              </w:rPr>
            </w:pPr>
            <w:r w:rsidRPr="00055C8E">
              <w:rPr>
                <w:sz w:val="18"/>
                <w:szCs w:val="18"/>
              </w:rPr>
              <w:t>Visits Coordinator, Youth Detention Centre</w:t>
            </w:r>
          </w:p>
          <w:p w14:paraId="08DEBC88" w14:textId="533E0A30" w:rsidR="00BC4A05" w:rsidRDefault="00BC4A05" w:rsidP="00BC4A05">
            <w:pPr>
              <w:pStyle w:val="Header"/>
              <w:tabs>
                <w:tab w:val="left" w:pos="2835"/>
              </w:tabs>
              <w:spacing w:after="0"/>
              <w:rPr>
                <w:sz w:val="18"/>
                <w:szCs w:val="18"/>
              </w:rPr>
            </w:pPr>
            <w:r w:rsidRPr="00055C8E">
              <w:rPr>
                <w:sz w:val="18"/>
                <w:szCs w:val="18"/>
              </w:rPr>
              <w:t>Systems Support Officer, Youth Detention Centre</w:t>
            </w:r>
          </w:p>
        </w:tc>
        <w:tc>
          <w:tcPr>
            <w:tcW w:w="4788" w:type="dxa"/>
            <w:shd w:val="clear" w:color="auto" w:fill="auto"/>
          </w:tcPr>
          <w:p w14:paraId="0E19B958" w14:textId="77777777" w:rsidR="00BC4A05" w:rsidRPr="00A41C50" w:rsidRDefault="00BC4A05" w:rsidP="00BC4A05">
            <w:pPr>
              <w:pStyle w:val="Header"/>
              <w:tabs>
                <w:tab w:val="left" w:pos="2835"/>
              </w:tabs>
              <w:spacing w:before="60" w:after="60"/>
              <w:rPr>
                <w:rFonts w:cs="Arial"/>
                <w:iCs/>
                <w:sz w:val="18"/>
                <w:szCs w:val="18"/>
              </w:rPr>
            </w:pPr>
            <w:r w:rsidRPr="00A41C50">
              <w:rPr>
                <w:rFonts w:cs="Arial"/>
                <w:i/>
                <w:sz w:val="18"/>
                <w:szCs w:val="18"/>
              </w:rPr>
              <w:t xml:space="preserve">Youth Justice Act 1992 </w:t>
            </w:r>
            <w:r w:rsidRPr="00A41C50">
              <w:rPr>
                <w:rFonts w:cs="Arial"/>
                <w:iCs/>
                <w:sz w:val="18"/>
                <w:szCs w:val="18"/>
              </w:rPr>
              <w:t>Section 56 (3) – The chief executive must—</w:t>
            </w:r>
          </w:p>
          <w:p w14:paraId="12C14227" w14:textId="77777777" w:rsidR="00BC4A05" w:rsidRPr="00A41C50" w:rsidRDefault="00BC4A05" w:rsidP="00BC4A05">
            <w:pPr>
              <w:pStyle w:val="Header"/>
              <w:numPr>
                <w:ilvl w:val="0"/>
                <w:numId w:val="41"/>
              </w:numPr>
              <w:tabs>
                <w:tab w:val="left" w:pos="2835"/>
              </w:tabs>
              <w:spacing w:before="60" w:after="60"/>
              <w:rPr>
                <w:rFonts w:cs="Arial"/>
                <w:iCs/>
                <w:sz w:val="18"/>
                <w:szCs w:val="18"/>
              </w:rPr>
            </w:pPr>
            <w:r w:rsidRPr="00A41C50">
              <w:rPr>
                <w:rFonts w:cs="Arial"/>
                <w:iCs/>
                <w:sz w:val="18"/>
                <w:szCs w:val="18"/>
              </w:rPr>
              <w:t>notify the commissioner of the police service of the date from which delivery of the child into the chief executive’s custody will be accepted; and</w:t>
            </w:r>
          </w:p>
          <w:p w14:paraId="63F36381" w14:textId="0839215B" w:rsidR="00BC4A05" w:rsidRPr="00A41C50" w:rsidRDefault="00BC4A05" w:rsidP="00BC4A05">
            <w:pPr>
              <w:pStyle w:val="Header"/>
              <w:numPr>
                <w:ilvl w:val="0"/>
                <w:numId w:val="41"/>
              </w:numPr>
              <w:tabs>
                <w:tab w:val="left" w:pos="2835"/>
              </w:tabs>
              <w:spacing w:before="60" w:after="60"/>
              <w:rPr>
                <w:rFonts w:cs="Arial"/>
                <w:iCs/>
                <w:sz w:val="18"/>
                <w:szCs w:val="18"/>
              </w:rPr>
            </w:pPr>
            <w:r w:rsidRPr="00A41C50">
              <w:rPr>
                <w:rFonts w:cs="Arial"/>
                <w:iCs/>
                <w:sz w:val="18"/>
                <w:szCs w:val="18"/>
              </w:rPr>
              <w:t>fulfil the duty under paragraph (a) as soon as reasonably practicable in all the circumstances, including, for example, the number of children held by the commissioner and the capacity of detention centres.</w:t>
            </w:r>
          </w:p>
        </w:tc>
      </w:tr>
      <w:tr w:rsidR="00BC4A05" w:rsidRPr="008913D2" w14:paraId="68AE3C13" w14:textId="77777777" w:rsidTr="005325EC">
        <w:tc>
          <w:tcPr>
            <w:tcW w:w="4788" w:type="dxa"/>
            <w:shd w:val="clear" w:color="auto" w:fill="auto"/>
          </w:tcPr>
          <w:p w14:paraId="0B2D3A83" w14:textId="77777777" w:rsidR="00BC4A05" w:rsidRPr="00E55413" w:rsidRDefault="00BC4A05" w:rsidP="00BC4A05">
            <w:pPr>
              <w:pStyle w:val="Header"/>
              <w:tabs>
                <w:tab w:val="left" w:pos="2835"/>
              </w:tabs>
              <w:spacing w:after="0"/>
              <w:jc w:val="both"/>
              <w:rPr>
                <w:sz w:val="18"/>
                <w:szCs w:val="18"/>
              </w:rPr>
            </w:pPr>
            <w:r>
              <w:rPr>
                <w:sz w:val="18"/>
                <w:szCs w:val="18"/>
              </w:rPr>
              <w:t>D</w:t>
            </w:r>
            <w:r w:rsidRPr="00E55413">
              <w:rPr>
                <w:sz w:val="18"/>
                <w:szCs w:val="18"/>
              </w:rPr>
              <w:t>eputy Director-General</w:t>
            </w:r>
          </w:p>
          <w:p w14:paraId="612A626B" w14:textId="77777777" w:rsidR="00BC4A05" w:rsidRPr="00E55413" w:rsidRDefault="00BC4A05" w:rsidP="00BC4A05">
            <w:pPr>
              <w:pStyle w:val="Header"/>
              <w:tabs>
                <w:tab w:val="left" w:pos="2835"/>
              </w:tabs>
              <w:spacing w:after="0"/>
              <w:jc w:val="both"/>
              <w:rPr>
                <w:sz w:val="18"/>
                <w:szCs w:val="18"/>
              </w:rPr>
            </w:pPr>
            <w:r w:rsidRPr="00E55413">
              <w:rPr>
                <w:sz w:val="18"/>
                <w:szCs w:val="18"/>
              </w:rPr>
              <w:t>Senior Executive Director</w:t>
            </w:r>
          </w:p>
          <w:p w14:paraId="320E90DE" w14:textId="77777777" w:rsidR="00BC4A05" w:rsidRPr="00E55413" w:rsidRDefault="00BC4A05" w:rsidP="00BC4A05">
            <w:pPr>
              <w:pStyle w:val="Header"/>
              <w:tabs>
                <w:tab w:val="left" w:pos="2835"/>
              </w:tabs>
              <w:spacing w:after="0"/>
              <w:jc w:val="both"/>
              <w:rPr>
                <w:sz w:val="18"/>
                <w:szCs w:val="18"/>
              </w:rPr>
            </w:pPr>
            <w:r w:rsidRPr="00E55413">
              <w:rPr>
                <w:sz w:val="18"/>
                <w:szCs w:val="18"/>
              </w:rPr>
              <w:t>Executive Director, Youth Detention Centre</w:t>
            </w:r>
          </w:p>
          <w:p w14:paraId="73D860FF" w14:textId="77777777" w:rsidR="00BC4A05" w:rsidRPr="00E55413" w:rsidRDefault="00BC4A05" w:rsidP="00BC4A05">
            <w:pPr>
              <w:pStyle w:val="Header"/>
              <w:tabs>
                <w:tab w:val="left" w:pos="2835"/>
              </w:tabs>
              <w:spacing w:after="0"/>
              <w:jc w:val="both"/>
              <w:rPr>
                <w:sz w:val="18"/>
                <w:szCs w:val="18"/>
              </w:rPr>
            </w:pPr>
            <w:r w:rsidRPr="00E55413">
              <w:rPr>
                <w:sz w:val="18"/>
                <w:szCs w:val="18"/>
              </w:rPr>
              <w:t>Deputy Director, Youth Detention Centre</w:t>
            </w:r>
          </w:p>
          <w:p w14:paraId="4F0E1A5C" w14:textId="77777777" w:rsidR="00BC4A05" w:rsidRPr="00E55413" w:rsidRDefault="00BC4A05" w:rsidP="00BC4A05">
            <w:pPr>
              <w:pStyle w:val="Header"/>
              <w:tabs>
                <w:tab w:val="left" w:pos="2835"/>
              </w:tabs>
              <w:spacing w:after="0"/>
              <w:jc w:val="both"/>
              <w:rPr>
                <w:sz w:val="18"/>
                <w:szCs w:val="18"/>
              </w:rPr>
            </w:pPr>
            <w:r w:rsidRPr="00E55413">
              <w:rPr>
                <w:sz w:val="18"/>
                <w:szCs w:val="18"/>
              </w:rPr>
              <w:t>Director, Statewide Intel and Secure Services Support</w:t>
            </w:r>
          </w:p>
          <w:p w14:paraId="6B1621D9" w14:textId="77777777" w:rsidR="00BC4A05" w:rsidRPr="00E55413" w:rsidRDefault="00BC4A05" w:rsidP="00BC4A05">
            <w:pPr>
              <w:pStyle w:val="Header"/>
              <w:tabs>
                <w:tab w:val="left" w:pos="2835"/>
              </w:tabs>
              <w:spacing w:after="0"/>
              <w:jc w:val="both"/>
              <w:rPr>
                <w:sz w:val="18"/>
                <w:szCs w:val="18"/>
              </w:rPr>
            </w:pPr>
            <w:r w:rsidRPr="00E55413">
              <w:rPr>
                <w:sz w:val="18"/>
                <w:szCs w:val="18"/>
              </w:rPr>
              <w:t>Assistant Director, Youth Detention Centre</w:t>
            </w:r>
          </w:p>
          <w:p w14:paraId="4B1D6749"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Client Relations, Youth Detention Centre</w:t>
            </w:r>
          </w:p>
          <w:p w14:paraId="42103343"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Practice Support, Youth Detention Centre</w:t>
            </w:r>
          </w:p>
          <w:p w14:paraId="028B5FB8"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Admission Coordination Unit</w:t>
            </w:r>
          </w:p>
          <w:p w14:paraId="37E3C92C" w14:textId="77777777" w:rsidR="00BC4A05" w:rsidRPr="00E55413" w:rsidRDefault="00BC4A05" w:rsidP="00BC4A05">
            <w:pPr>
              <w:pStyle w:val="Header"/>
              <w:tabs>
                <w:tab w:val="left" w:pos="2835"/>
              </w:tabs>
              <w:spacing w:after="0"/>
              <w:jc w:val="both"/>
              <w:rPr>
                <w:sz w:val="18"/>
                <w:szCs w:val="18"/>
              </w:rPr>
            </w:pPr>
            <w:r w:rsidRPr="00E55413">
              <w:rPr>
                <w:sz w:val="18"/>
                <w:szCs w:val="18"/>
              </w:rPr>
              <w:t>Unit Manager, Youth Detention Centre</w:t>
            </w:r>
          </w:p>
          <w:p w14:paraId="38A960B9" w14:textId="77777777" w:rsidR="00BC4A05" w:rsidRPr="00E55413" w:rsidRDefault="00BC4A05" w:rsidP="00BC4A05">
            <w:pPr>
              <w:pStyle w:val="Header"/>
              <w:tabs>
                <w:tab w:val="left" w:pos="2835"/>
              </w:tabs>
              <w:spacing w:after="0"/>
              <w:jc w:val="both"/>
              <w:rPr>
                <w:sz w:val="18"/>
                <w:szCs w:val="18"/>
              </w:rPr>
            </w:pPr>
            <w:r w:rsidRPr="00E55413">
              <w:rPr>
                <w:sz w:val="18"/>
                <w:szCs w:val="18"/>
              </w:rPr>
              <w:t xml:space="preserve">Shift Supervisor, Youth Detention Centre </w:t>
            </w:r>
          </w:p>
          <w:p w14:paraId="54F06B7A" w14:textId="77777777" w:rsidR="00BC4A05" w:rsidRPr="00E55413" w:rsidRDefault="00BC4A05" w:rsidP="00BC4A05">
            <w:pPr>
              <w:pStyle w:val="Header"/>
              <w:tabs>
                <w:tab w:val="left" w:pos="2835"/>
              </w:tabs>
              <w:spacing w:after="0"/>
              <w:jc w:val="both"/>
              <w:rPr>
                <w:sz w:val="18"/>
                <w:szCs w:val="18"/>
              </w:rPr>
            </w:pPr>
            <w:r w:rsidRPr="00E55413">
              <w:rPr>
                <w:sz w:val="18"/>
                <w:szCs w:val="18"/>
              </w:rPr>
              <w:t>Structured Day Coordinator, Youth Detention Centre</w:t>
            </w:r>
          </w:p>
          <w:p w14:paraId="26581218" w14:textId="77777777" w:rsidR="00BC4A05" w:rsidRPr="00E55413" w:rsidRDefault="00BC4A05" w:rsidP="00BC4A05">
            <w:pPr>
              <w:pStyle w:val="Header"/>
              <w:tabs>
                <w:tab w:val="left" w:pos="2835"/>
              </w:tabs>
              <w:spacing w:after="0"/>
              <w:jc w:val="both"/>
              <w:rPr>
                <w:sz w:val="18"/>
                <w:szCs w:val="18"/>
              </w:rPr>
            </w:pPr>
            <w:r w:rsidRPr="00E55413">
              <w:rPr>
                <w:sz w:val="18"/>
                <w:szCs w:val="18"/>
              </w:rPr>
              <w:t>Section Supervisor, Youth Detention Centre</w:t>
            </w:r>
          </w:p>
          <w:p w14:paraId="22A1ABF3" w14:textId="1BBAF657" w:rsidR="00BC4A05" w:rsidRDefault="00BC4A05" w:rsidP="00BC4A05">
            <w:pPr>
              <w:pStyle w:val="Header"/>
              <w:tabs>
                <w:tab w:val="left" w:pos="2835"/>
              </w:tabs>
              <w:spacing w:after="0"/>
              <w:jc w:val="both"/>
              <w:rPr>
                <w:sz w:val="18"/>
                <w:szCs w:val="18"/>
              </w:rPr>
            </w:pPr>
            <w:r w:rsidRPr="00E55413">
              <w:rPr>
                <w:sz w:val="18"/>
                <w:szCs w:val="18"/>
              </w:rPr>
              <w:t>Senior Intelligence Officer, Youth Detention Centre</w:t>
            </w:r>
          </w:p>
        </w:tc>
        <w:tc>
          <w:tcPr>
            <w:tcW w:w="4788" w:type="dxa"/>
            <w:shd w:val="clear" w:color="auto" w:fill="auto"/>
          </w:tcPr>
          <w:p w14:paraId="2F4E44B2" w14:textId="6E89365A"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t>Youth Justice Act 1992</w:t>
            </w:r>
            <w:r w:rsidRPr="00A41C50">
              <w:rPr>
                <w:rFonts w:cs="Arial"/>
                <w:iCs/>
                <w:sz w:val="18"/>
                <w:szCs w:val="18"/>
              </w:rPr>
              <w:t xml:space="preserve"> Section 56 (4) – In deciding the date for receipt of custody, the chief executive must have regard to the information available to prioritise custody in (4)(a)(b)(c).</w:t>
            </w:r>
          </w:p>
        </w:tc>
      </w:tr>
      <w:tr w:rsidR="00BC4A05" w:rsidRPr="008913D2" w14:paraId="25131A7A" w14:textId="77777777" w:rsidTr="005325EC">
        <w:tc>
          <w:tcPr>
            <w:tcW w:w="4788" w:type="dxa"/>
            <w:shd w:val="clear" w:color="auto" w:fill="auto"/>
          </w:tcPr>
          <w:p w14:paraId="5BC6E017" w14:textId="77777777" w:rsidR="00BC4A05" w:rsidRPr="00E55413" w:rsidRDefault="00BC4A05" w:rsidP="00BC4A05">
            <w:pPr>
              <w:pStyle w:val="Header"/>
              <w:tabs>
                <w:tab w:val="left" w:pos="2835"/>
              </w:tabs>
              <w:spacing w:after="0"/>
              <w:jc w:val="both"/>
              <w:rPr>
                <w:sz w:val="18"/>
                <w:szCs w:val="18"/>
              </w:rPr>
            </w:pPr>
            <w:r>
              <w:rPr>
                <w:sz w:val="18"/>
                <w:szCs w:val="18"/>
              </w:rPr>
              <w:t>D</w:t>
            </w:r>
            <w:r w:rsidRPr="00E55413">
              <w:rPr>
                <w:sz w:val="18"/>
                <w:szCs w:val="18"/>
              </w:rPr>
              <w:t>eputy Director-General</w:t>
            </w:r>
          </w:p>
          <w:p w14:paraId="778FABD1" w14:textId="77777777" w:rsidR="00BC4A05" w:rsidRPr="00E55413" w:rsidRDefault="00BC4A05" w:rsidP="00BC4A05">
            <w:pPr>
              <w:pStyle w:val="Header"/>
              <w:tabs>
                <w:tab w:val="left" w:pos="2835"/>
              </w:tabs>
              <w:spacing w:after="0"/>
              <w:jc w:val="both"/>
              <w:rPr>
                <w:sz w:val="18"/>
                <w:szCs w:val="18"/>
              </w:rPr>
            </w:pPr>
            <w:r w:rsidRPr="00E55413">
              <w:rPr>
                <w:sz w:val="18"/>
                <w:szCs w:val="18"/>
              </w:rPr>
              <w:t>Senior Executive Director</w:t>
            </w:r>
          </w:p>
          <w:p w14:paraId="5DBF6C7B" w14:textId="77777777" w:rsidR="00BC4A05" w:rsidRPr="00E55413" w:rsidRDefault="00BC4A05" w:rsidP="00BC4A05">
            <w:pPr>
              <w:pStyle w:val="Header"/>
              <w:tabs>
                <w:tab w:val="left" w:pos="2835"/>
              </w:tabs>
              <w:spacing w:after="0"/>
              <w:jc w:val="both"/>
              <w:rPr>
                <w:sz w:val="18"/>
                <w:szCs w:val="18"/>
              </w:rPr>
            </w:pPr>
            <w:r w:rsidRPr="00E55413">
              <w:rPr>
                <w:sz w:val="18"/>
                <w:szCs w:val="18"/>
              </w:rPr>
              <w:t>Executive Director, Youth Detention Centre</w:t>
            </w:r>
          </w:p>
          <w:p w14:paraId="13B198C2" w14:textId="77777777" w:rsidR="00BC4A05" w:rsidRPr="00E55413" w:rsidRDefault="00BC4A05" w:rsidP="00BC4A05">
            <w:pPr>
              <w:pStyle w:val="Header"/>
              <w:tabs>
                <w:tab w:val="left" w:pos="2835"/>
              </w:tabs>
              <w:spacing w:after="0"/>
              <w:jc w:val="both"/>
              <w:rPr>
                <w:sz w:val="18"/>
                <w:szCs w:val="18"/>
              </w:rPr>
            </w:pPr>
            <w:r w:rsidRPr="00E55413">
              <w:rPr>
                <w:sz w:val="18"/>
                <w:szCs w:val="18"/>
              </w:rPr>
              <w:t>Deputy Director, Youth Detention Centre</w:t>
            </w:r>
          </w:p>
          <w:p w14:paraId="1F3DF770" w14:textId="77777777" w:rsidR="00BC4A05" w:rsidRPr="00E55413" w:rsidRDefault="00BC4A05" w:rsidP="00BC4A05">
            <w:pPr>
              <w:pStyle w:val="Header"/>
              <w:tabs>
                <w:tab w:val="left" w:pos="2835"/>
              </w:tabs>
              <w:spacing w:after="0"/>
              <w:jc w:val="both"/>
              <w:rPr>
                <w:sz w:val="18"/>
                <w:szCs w:val="18"/>
              </w:rPr>
            </w:pPr>
            <w:r w:rsidRPr="00E55413">
              <w:rPr>
                <w:sz w:val="18"/>
                <w:szCs w:val="18"/>
              </w:rPr>
              <w:lastRenderedPageBreak/>
              <w:t>Director, Statewide Intel and Secure Services Support</w:t>
            </w:r>
          </w:p>
          <w:p w14:paraId="274A3691" w14:textId="77777777" w:rsidR="00BC4A05" w:rsidRPr="00E55413" w:rsidRDefault="00BC4A05" w:rsidP="00BC4A05">
            <w:pPr>
              <w:pStyle w:val="Header"/>
              <w:tabs>
                <w:tab w:val="left" w:pos="2835"/>
              </w:tabs>
              <w:spacing w:after="0"/>
              <w:jc w:val="both"/>
              <w:rPr>
                <w:sz w:val="18"/>
                <w:szCs w:val="18"/>
              </w:rPr>
            </w:pPr>
            <w:r w:rsidRPr="00E55413">
              <w:rPr>
                <w:sz w:val="18"/>
                <w:szCs w:val="18"/>
              </w:rPr>
              <w:t>Assistant Director, Youth Detention Centre</w:t>
            </w:r>
          </w:p>
          <w:p w14:paraId="651C18F6"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Client Relations, Youth Detention Centre</w:t>
            </w:r>
          </w:p>
          <w:p w14:paraId="01F68FBB"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Practice Support, Youth Detention Centre</w:t>
            </w:r>
          </w:p>
          <w:p w14:paraId="6AF49DCC" w14:textId="77777777" w:rsidR="00BC4A05" w:rsidRPr="00E55413" w:rsidRDefault="00BC4A05" w:rsidP="00BC4A05">
            <w:pPr>
              <w:pStyle w:val="Header"/>
              <w:tabs>
                <w:tab w:val="left" w:pos="2835"/>
              </w:tabs>
              <w:spacing w:after="0"/>
              <w:jc w:val="both"/>
              <w:rPr>
                <w:sz w:val="18"/>
                <w:szCs w:val="18"/>
              </w:rPr>
            </w:pPr>
            <w:r w:rsidRPr="00E55413">
              <w:rPr>
                <w:sz w:val="18"/>
                <w:szCs w:val="18"/>
              </w:rPr>
              <w:t>Manager, Admission Coordination Unit</w:t>
            </w:r>
          </w:p>
          <w:p w14:paraId="4556830A" w14:textId="77777777" w:rsidR="00BC4A05" w:rsidRPr="00E55413" w:rsidRDefault="00BC4A05" w:rsidP="00BC4A05">
            <w:pPr>
              <w:pStyle w:val="Header"/>
              <w:tabs>
                <w:tab w:val="left" w:pos="2835"/>
              </w:tabs>
              <w:spacing w:after="0"/>
              <w:jc w:val="both"/>
              <w:rPr>
                <w:sz w:val="18"/>
                <w:szCs w:val="18"/>
              </w:rPr>
            </w:pPr>
            <w:r w:rsidRPr="00E55413">
              <w:rPr>
                <w:sz w:val="18"/>
                <w:szCs w:val="18"/>
              </w:rPr>
              <w:t>Unit Manager, Youth Detention Centre</w:t>
            </w:r>
          </w:p>
          <w:p w14:paraId="22EDDEA4" w14:textId="77777777" w:rsidR="00BC4A05" w:rsidRPr="00E55413" w:rsidRDefault="00BC4A05" w:rsidP="00BC4A05">
            <w:pPr>
              <w:pStyle w:val="Header"/>
              <w:tabs>
                <w:tab w:val="left" w:pos="2835"/>
              </w:tabs>
              <w:spacing w:after="0"/>
              <w:jc w:val="both"/>
              <w:rPr>
                <w:sz w:val="18"/>
                <w:szCs w:val="18"/>
              </w:rPr>
            </w:pPr>
            <w:r w:rsidRPr="00E55413">
              <w:rPr>
                <w:sz w:val="18"/>
                <w:szCs w:val="18"/>
              </w:rPr>
              <w:t xml:space="preserve">Shift Supervisor, Youth Detention Centre </w:t>
            </w:r>
          </w:p>
          <w:p w14:paraId="1A830269" w14:textId="77777777" w:rsidR="00BC4A05" w:rsidRPr="00E55413" w:rsidRDefault="00BC4A05" w:rsidP="00BC4A05">
            <w:pPr>
              <w:pStyle w:val="Header"/>
              <w:tabs>
                <w:tab w:val="left" w:pos="2835"/>
              </w:tabs>
              <w:spacing w:after="0"/>
              <w:jc w:val="both"/>
              <w:rPr>
                <w:sz w:val="18"/>
                <w:szCs w:val="18"/>
              </w:rPr>
            </w:pPr>
            <w:r w:rsidRPr="00E55413">
              <w:rPr>
                <w:sz w:val="18"/>
                <w:szCs w:val="18"/>
              </w:rPr>
              <w:t>Structured Day Coordinator, Youth Detention Centre</w:t>
            </w:r>
          </w:p>
          <w:p w14:paraId="2F003EE7" w14:textId="77777777" w:rsidR="00BC4A05" w:rsidRPr="00E55413" w:rsidRDefault="00BC4A05" w:rsidP="00BC4A05">
            <w:pPr>
              <w:pStyle w:val="Header"/>
              <w:tabs>
                <w:tab w:val="left" w:pos="2835"/>
              </w:tabs>
              <w:spacing w:after="0"/>
              <w:jc w:val="both"/>
              <w:rPr>
                <w:sz w:val="18"/>
                <w:szCs w:val="18"/>
              </w:rPr>
            </w:pPr>
            <w:r w:rsidRPr="00E55413">
              <w:rPr>
                <w:sz w:val="18"/>
                <w:szCs w:val="18"/>
              </w:rPr>
              <w:t>Section Supervisor, Youth Detention Centre</w:t>
            </w:r>
          </w:p>
          <w:p w14:paraId="3779E5B5" w14:textId="77777777" w:rsidR="00BC4A05" w:rsidRPr="00E55413" w:rsidRDefault="00BC4A05" w:rsidP="00BC4A05">
            <w:pPr>
              <w:pStyle w:val="Header"/>
              <w:tabs>
                <w:tab w:val="left" w:pos="2835"/>
              </w:tabs>
              <w:spacing w:after="0"/>
              <w:jc w:val="both"/>
              <w:rPr>
                <w:sz w:val="18"/>
                <w:szCs w:val="18"/>
              </w:rPr>
            </w:pPr>
            <w:r w:rsidRPr="00E55413">
              <w:rPr>
                <w:sz w:val="18"/>
                <w:szCs w:val="18"/>
              </w:rPr>
              <w:t>Senior Intelligence Officer, Youth Detention Centre</w:t>
            </w:r>
          </w:p>
          <w:p w14:paraId="5A6E16A9" w14:textId="77777777" w:rsidR="00BC4A05" w:rsidRPr="00E55413" w:rsidRDefault="00BC4A05" w:rsidP="00BC4A05">
            <w:pPr>
              <w:pStyle w:val="Header"/>
              <w:tabs>
                <w:tab w:val="left" w:pos="2835"/>
              </w:tabs>
              <w:spacing w:after="0"/>
              <w:jc w:val="both"/>
              <w:rPr>
                <w:sz w:val="18"/>
                <w:szCs w:val="18"/>
              </w:rPr>
            </w:pPr>
            <w:r w:rsidRPr="00E55413">
              <w:rPr>
                <w:sz w:val="18"/>
                <w:szCs w:val="18"/>
              </w:rPr>
              <w:t xml:space="preserve">Senior Detention Youth Worker, Youth Detention </w:t>
            </w:r>
          </w:p>
          <w:p w14:paraId="4C683D4A" w14:textId="77777777" w:rsidR="00BC4A05" w:rsidRPr="00E55413" w:rsidRDefault="00BC4A05" w:rsidP="00BC4A05">
            <w:pPr>
              <w:pStyle w:val="Header"/>
              <w:tabs>
                <w:tab w:val="left" w:pos="2835"/>
              </w:tabs>
              <w:spacing w:after="0"/>
              <w:jc w:val="both"/>
              <w:rPr>
                <w:sz w:val="18"/>
                <w:szCs w:val="18"/>
              </w:rPr>
            </w:pPr>
            <w:r w:rsidRPr="00E55413">
              <w:rPr>
                <w:sz w:val="18"/>
                <w:szCs w:val="18"/>
              </w:rPr>
              <w:t>Centre</w:t>
            </w:r>
          </w:p>
          <w:p w14:paraId="56042F4D" w14:textId="77777777" w:rsidR="00BC4A05" w:rsidRPr="00E55413" w:rsidRDefault="00BC4A05" w:rsidP="00BC4A05">
            <w:pPr>
              <w:pStyle w:val="Header"/>
              <w:tabs>
                <w:tab w:val="left" w:pos="2835"/>
              </w:tabs>
              <w:spacing w:after="0"/>
              <w:jc w:val="both"/>
              <w:rPr>
                <w:sz w:val="18"/>
                <w:szCs w:val="18"/>
              </w:rPr>
            </w:pPr>
            <w:r w:rsidRPr="00E55413">
              <w:rPr>
                <w:sz w:val="18"/>
                <w:szCs w:val="18"/>
              </w:rPr>
              <w:t>Advisor, Client Relations, Youth Detention Centre</w:t>
            </w:r>
          </w:p>
          <w:p w14:paraId="79977AA1" w14:textId="77777777" w:rsidR="00BC4A05" w:rsidRPr="00E55413" w:rsidRDefault="00BC4A05" w:rsidP="00BC4A05">
            <w:pPr>
              <w:pStyle w:val="Header"/>
              <w:tabs>
                <w:tab w:val="left" w:pos="2835"/>
              </w:tabs>
              <w:spacing w:after="0"/>
              <w:jc w:val="both"/>
              <w:rPr>
                <w:sz w:val="18"/>
                <w:szCs w:val="18"/>
              </w:rPr>
            </w:pPr>
            <w:r w:rsidRPr="00E55413">
              <w:rPr>
                <w:sz w:val="18"/>
                <w:szCs w:val="18"/>
              </w:rPr>
              <w:t>Intelligence Officer, Youth Detention Centre</w:t>
            </w:r>
          </w:p>
          <w:p w14:paraId="434874A4" w14:textId="77777777" w:rsidR="00BC4A05" w:rsidRPr="00E55413" w:rsidRDefault="00BC4A05" w:rsidP="00BC4A05">
            <w:pPr>
              <w:pStyle w:val="Header"/>
              <w:tabs>
                <w:tab w:val="left" w:pos="2835"/>
              </w:tabs>
              <w:spacing w:after="0"/>
              <w:jc w:val="both"/>
              <w:rPr>
                <w:sz w:val="18"/>
                <w:szCs w:val="18"/>
              </w:rPr>
            </w:pPr>
            <w:r w:rsidRPr="00E55413">
              <w:rPr>
                <w:sz w:val="18"/>
                <w:szCs w:val="18"/>
              </w:rPr>
              <w:t>Detention Youth Worker, Youth Detention Centre</w:t>
            </w:r>
          </w:p>
          <w:p w14:paraId="4DAF7EAF" w14:textId="77777777" w:rsidR="00BC4A05" w:rsidRPr="00E55413" w:rsidRDefault="00BC4A05" w:rsidP="00BC4A05">
            <w:pPr>
              <w:pStyle w:val="Header"/>
              <w:tabs>
                <w:tab w:val="left" w:pos="2835"/>
              </w:tabs>
              <w:spacing w:after="0"/>
              <w:jc w:val="both"/>
              <w:rPr>
                <w:sz w:val="18"/>
                <w:szCs w:val="18"/>
              </w:rPr>
            </w:pPr>
            <w:r w:rsidRPr="00E55413">
              <w:rPr>
                <w:sz w:val="18"/>
                <w:szCs w:val="18"/>
              </w:rPr>
              <w:t>Visits Coordinator, Youth Detention Centre</w:t>
            </w:r>
          </w:p>
          <w:p w14:paraId="2FDBA39A" w14:textId="609BE7DF" w:rsidR="00BC4A05" w:rsidRDefault="00BC4A05" w:rsidP="00BC4A05">
            <w:pPr>
              <w:pStyle w:val="Header"/>
              <w:tabs>
                <w:tab w:val="left" w:pos="2835"/>
              </w:tabs>
              <w:spacing w:after="0"/>
              <w:jc w:val="both"/>
              <w:rPr>
                <w:sz w:val="18"/>
                <w:szCs w:val="18"/>
              </w:rPr>
            </w:pPr>
            <w:r w:rsidRPr="00E55413">
              <w:rPr>
                <w:sz w:val="18"/>
                <w:szCs w:val="18"/>
              </w:rPr>
              <w:t>Systems Support Officer, Youth Detention Centre</w:t>
            </w:r>
          </w:p>
        </w:tc>
        <w:tc>
          <w:tcPr>
            <w:tcW w:w="4788" w:type="dxa"/>
            <w:shd w:val="clear" w:color="auto" w:fill="auto"/>
          </w:tcPr>
          <w:p w14:paraId="18202AB5" w14:textId="581B5038"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lastRenderedPageBreak/>
              <w:t xml:space="preserve">Youth Justice Act 1992 </w:t>
            </w:r>
            <w:r w:rsidRPr="00A41C50">
              <w:rPr>
                <w:rFonts w:cs="Arial"/>
                <w:iCs/>
                <w:sz w:val="18"/>
                <w:szCs w:val="18"/>
              </w:rPr>
              <w:t xml:space="preserve">Section 56 (10) – Subject to subsection (11), the chief executive may keep a child mentioned in subsection (1) who is in the chief </w:t>
            </w:r>
            <w:r w:rsidRPr="00A41C50">
              <w:rPr>
                <w:rFonts w:cs="Arial"/>
                <w:iCs/>
                <w:sz w:val="18"/>
                <w:szCs w:val="18"/>
              </w:rPr>
              <w:lastRenderedPageBreak/>
              <w:t xml:space="preserve">executive’s custody in places that the chief executive determines from time to time. </w:t>
            </w:r>
          </w:p>
        </w:tc>
      </w:tr>
      <w:tr w:rsidR="00BC4A05" w:rsidRPr="008913D2" w14:paraId="17A59421" w14:textId="77777777" w:rsidTr="005325EC">
        <w:tc>
          <w:tcPr>
            <w:tcW w:w="4788" w:type="dxa"/>
            <w:shd w:val="clear" w:color="auto" w:fill="auto"/>
          </w:tcPr>
          <w:p w14:paraId="2AE15800" w14:textId="77777777" w:rsidR="00BC4A05" w:rsidRPr="000C5E9C" w:rsidRDefault="00BC4A05" w:rsidP="00BC4A05">
            <w:pPr>
              <w:pStyle w:val="Header"/>
              <w:tabs>
                <w:tab w:val="left" w:pos="934"/>
              </w:tabs>
              <w:spacing w:after="0"/>
              <w:jc w:val="both"/>
              <w:rPr>
                <w:sz w:val="18"/>
                <w:szCs w:val="18"/>
              </w:rPr>
            </w:pPr>
            <w:r>
              <w:rPr>
                <w:sz w:val="18"/>
                <w:szCs w:val="18"/>
              </w:rPr>
              <w:lastRenderedPageBreak/>
              <w:t>D</w:t>
            </w:r>
            <w:r w:rsidRPr="000C5E9C">
              <w:rPr>
                <w:sz w:val="18"/>
                <w:szCs w:val="18"/>
              </w:rPr>
              <w:t>eputy Director-General</w:t>
            </w:r>
          </w:p>
          <w:p w14:paraId="21F9C1CE" w14:textId="77777777" w:rsidR="00BC4A05" w:rsidRPr="000C5E9C" w:rsidRDefault="00BC4A05" w:rsidP="00BC4A05">
            <w:pPr>
              <w:pStyle w:val="Header"/>
              <w:tabs>
                <w:tab w:val="left" w:pos="934"/>
              </w:tabs>
              <w:spacing w:after="0"/>
              <w:jc w:val="both"/>
              <w:rPr>
                <w:sz w:val="18"/>
                <w:szCs w:val="18"/>
              </w:rPr>
            </w:pPr>
            <w:r w:rsidRPr="000C5E9C">
              <w:rPr>
                <w:sz w:val="18"/>
                <w:szCs w:val="18"/>
              </w:rPr>
              <w:t>Senior Executive Director</w:t>
            </w:r>
          </w:p>
          <w:p w14:paraId="058CD275" w14:textId="77777777" w:rsidR="00BC4A05" w:rsidRPr="000C5E9C" w:rsidRDefault="00BC4A05" w:rsidP="00BC4A05">
            <w:pPr>
              <w:pStyle w:val="Header"/>
              <w:tabs>
                <w:tab w:val="left" w:pos="934"/>
              </w:tabs>
              <w:spacing w:after="0"/>
              <w:jc w:val="both"/>
              <w:rPr>
                <w:sz w:val="18"/>
                <w:szCs w:val="18"/>
              </w:rPr>
            </w:pPr>
            <w:r w:rsidRPr="000C5E9C">
              <w:rPr>
                <w:sz w:val="18"/>
                <w:szCs w:val="18"/>
              </w:rPr>
              <w:t>Executive Director, Youth Detention Centre</w:t>
            </w:r>
          </w:p>
          <w:p w14:paraId="06728516" w14:textId="77777777" w:rsidR="00BC4A05" w:rsidRPr="000C5E9C" w:rsidRDefault="00BC4A05" w:rsidP="00BC4A05">
            <w:pPr>
              <w:pStyle w:val="Header"/>
              <w:tabs>
                <w:tab w:val="left" w:pos="934"/>
              </w:tabs>
              <w:spacing w:after="0"/>
              <w:jc w:val="both"/>
              <w:rPr>
                <w:sz w:val="18"/>
                <w:szCs w:val="18"/>
              </w:rPr>
            </w:pPr>
            <w:r w:rsidRPr="000C5E9C">
              <w:rPr>
                <w:sz w:val="18"/>
                <w:szCs w:val="18"/>
              </w:rPr>
              <w:t>Deputy Director, Youth Detention Centre</w:t>
            </w:r>
          </w:p>
          <w:p w14:paraId="72684168" w14:textId="77777777" w:rsidR="00BC4A05" w:rsidRPr="000C5E9C" w:rsidRDefault="00BC4A05" w:rsidP="00BC4A05">
            <w:pPr>
              <w:pStyle w:val="Header"/>
              <w:tabs>
                <w:tab w:val="left" w:pos="934"/>
              </w:tabs>
              <w:spacing w:after="0"/>
              <w:jc w:val="both"/>
              <w:rPr>
                <w:sz w:val="18"/>
                <w:szCs w:val="18"/>
              </w:rPr>
            </w:pPr>
            <w:r w:rsidRPr="000C5E9C">
              <w:rPr>
                <w:sz w:val="18"/>
                <w:szCs w:val="18"/>
              </w:rPr>
              <w:t>Director, Statewide Intel and Secure Services Support</w:t>
            </w:r>
          </w:p>
          <w:p w14:paraId="24A21743" w14:textId="77777777" w:rsidR="00BC4A05" w:rsidRPr="000C5E9C" w:rsidRDefault="00BC4A05" w:rsidP="00BC4A05">
            <w:pPr>
              <w:pStyle w:val="Header"/>
              <w:tabs>
                <w:tab w:val="left" w:pos="934"/>
              </w:tabs>
              <w:spacing w:after="0"/>
              <w:jc w:val="both"/>
              <w:rPr>
                <w:sz w:val="18"/>
                <w:szCs w:val="18"/>
              </w:rPr>
            </w:pPr>
            <w:r w:rsidRPr="000C5E9C">
              <w:rPr>
                <w:sz w:val="18"/>
                <w:szCs w:val="18"/>
              </w:rPr>
              <w:t>Assistant Director, Youth Detention Centre</w:t>
            </w:r>
          </w:p>
          <w:p w14:paraId="79632F24" w14:textId="77777777" w:rsidR="00BC4A05" w:rsidRPr="000C5E9C" w:rsidRDefault="00BC4A05" w:rsidP="00BC4A05">
            <w:pPr>
              <w:pStyle w:val="Header"/>
              <w:tabs>
                <w:tab w:val="left" w:pos="934"/>
              </w:tabs>
              <w:spacing w:after="0"/>
              <w:jc w:val="both"/>
              <w:rPr>
                <w:sz w:val="18"/>
                <w:szCs w:val="18"/>
              </w:rPr>
            </w:pPr>
            <w:r w:rsidRPr="000C5E9C">
              <w:rPr>
                <w:sz w:val="18"/>
                <w:szCs w:val="18"/>
              </w:rPr>
              <w:t>Manager, Client Relations, Youth Detention Centre</w:t>
            </w:r>
          </w:p>
          <w:p w14:paraId="308823E0" w14:textId="6D14750E" w:rsidR="00BC4A05" w:rsidRDefault="00BC4A05" w:rsidP="00BC4A05">
            <w:pPr>
              <w:pStyle w:val="Header"/>
              <w:tabs>
                <w:tab w:val="left" w:pos="2835"/>
              </w:tabs>
              <w:spacing w:after="0"/>
              <w:jc w:val="both"/>
              <w:rPr>
                <w:sz w:val="18"/>
                <w:szCs w:val="18"/>
              </w:rPr>
            </w:pPr>
            <w:r w:rsidRPr="000C5E9C">
              <w:rPr>
                <w:sz w:val="18"/>
                <w:szCs w:val="18"/>
              </w:rPr>
              <w:t>Manager, Practice Support, Youth Detention Centre</w:t>
            </w:r>
          </w:p>
        </w:tc>
        <w:tc>
          <w:tcPr>
            <w:tcW w:w="4788" w:type="dxa"/>
            <w:shd w:val="clear" w:color="auto" w:fill="auto"/>
          </w:tcPr>
          <w:p w14:paraId="71D51C24" w14:textId="44DB9964"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t>Youth Justice Act 1992</w:t>
            </w:r>
            <w:r w:rsidRPr="00A41C50">
              <w:rPr>
                <w:rFonts w:cs="Arial"/>
                <w:iCs/>
                <w:sz w:val="18"/>
                <w:szCs w:val="18"/>
              </w:rPr>
              <w:t xml:space="preserve"> Section 210 (2) – Receive a child from QPS into custody following a court making a detention order as soon as reasonably practicable after the date the chief executive notifies to the commissioner under subsection (3). </w:t>
            </w:r>
          </w:p>
        </w:tc>
      </w:tr>
      <w:tr w:rsidR="00BC4A05" w:rsidRPr="008913D2" w14:paraId="0DA36819" w14:textId="77777777" w:rsidTr="005325EC">
        <w:tc>
          <w:tcPr>
            <w:tcW w:w="4788" w:type="dxa"/>
            <w:shd w:val="clear" w:color="auto" w:fill="auto"/>
          </w:tcPr>
          <w:p w14:paraId="37985C2F" w14:textId="77777777" w:rsidR="00BC4A05" w:rsidRPr="000C5E9C" w:rsidRDefault="00BC4A05" w:rsidP="00BC4A05">
            <w:pPr>
              <w:pStyle w:val="Header"/>
              <w:tabs>
                <w:tab w:val="left" w:pos="934"/>
              </w:tabs>
              <w:spacing w:after="0"/>
              <w:jc w:val="both"/>
              <w:rPr>
                <w:sz w:val="18"/>
                <w:szCs w:val="18"/>
              </w:rPr>
            </w:pPr>
            <w:r>
              <w:rPr>
                <w:sz w:val="18"/>
                <w:szCs w:val="18"/>
              </w:rPr>
              <w:t>D</w:t>
            </w:r>
            <w:r w:rsidRPr="000C5E9C">
              <w:rPr>
                <w:sz w:val="18"/>
                <w:szCs w:val="18"/>
              </w:rPr>
              <w:t>eputy Director-General</w:t>
            </w:r>
          </w:p>
          <w:p w14:paraId="6B153C28" w14:textId="77777777" w:rsidR="00BC4A05" w:rsidRPr="000C5E9C" w:rsidRDefault="00BC4A05" w:rsidP="00BC4A05">
            <w:pPr>
              <w:pStyle w:val="Header"/>
              <w:tabs>
                <w:tab w:val="left" w:pos="934"/>
              </w:tabs>
              <w:spacing w:after="0"/>
              <w:jc w:val="both"/>
              <w:rPr>
                <w:sz w:val="18"/>
                <w:szCs w:val="18"/>
              </w:rPr>
            </w:pPr>
            <w:r w:rsidRPr="000C5E9C">
              <w:rPr>
                <w:sz w:val="18"/>
                <w:szCs w:val="18"/>
              </w:rPr>
              <w:t>Senior Executive Director</w:t>
            </w:r>
          </w:p>
          <w:p w14:paraId="28B1B681" w14:textId="77777777" w:rsidR="00BC4A05" w:rsidRPr="000C5E9C" w:rsidRDefault="00BC4A05" w:rsidP="00BC4A05">
            <w:pPr>
              <w:pStyle w:val="Header"/>
              <w:tabs>
                <w:tab w:val="left" w:pos="934"/>
              </w:tabs>
              <w:spacing w:after="0"/>
              <w:jc w:val="both"/>
              <w:rPr>
                <w:sz w:val="18"/>
                <w:szCs w:val="18"/>
              </w:rPr>
            </w:pPr>
            <w:r w:rsidRPr="000C5E9C">
              <w:rPr>
                <w:sz w:val="18"/>
                <w:szCs w:val="18"/>
              </w:rPr>
              <w:t>Executive Director, Youth Detention Centre</w:t>
            </w:r>
          </w:p>
          <w:p w14:paraId="44B342F6" w14:textId="77777777" w:rsidR="00BC4A05" w:rsidRPr="000C5E9C" w:rsidRDefault="00BC4A05" w:rsidP="00BC4A05">
            <w:pPr>
              <w:pStyle w:val="Header"/>
              <w:tabs>
                <w:tab w:val="left" w:pos="934"/>
              </w:tabs>
              <w:spacing w:after="0"/>
              <w:jc w:val="both"/>
              <w:rPr>
                <w:sz w:val="18"/>
                <w:szCs w:val="18"/>
              </w:rPr>
            </w:pPr>
            <w:r w:rsidRPr="000C5E9C">
              <w:rPr>
                <w:sz w:val="18"/>
                <w:szCs w:val="18"/>
              </w:rPr>
              <w:t>Deputy Director, Youth Detention Centre</w:t>
            </w:r>
          </w:p>
          <w:p w14:paraId="2C1CB7E0" w14:textId="77777777" w:rsidR="00BC4A05" w:rsidRPr="000C5E9C" w:rsidRDefault="00BC4A05" w:rsidP="00BC4A05">
            <w:pPr>
              <w:pStyle w:val="Header"/>
              <w:tabs>
                <w:tab w:val="left" w:pos="934"/>
              </w:tabs>
              <w:spacing w:after="0"/>
              <w:jc w:val="both"/>
              <w:rPr>
                <w:sz w:val="18"/>
                <w:szCs w:val="18"/>
              </w:rPr>
            </w:pPr>
            <w:r w:rsidRPr="000C5E9C">
              <w:rPr>
                <w:sz w:val="18"/>
                <w:szCs w:val="18"/>
              </w:rPr>
              <w:t>Director, Statewide Intel and Secure Services Support</w:t>
            </w:r>
          </w:p>
          <w:p w14:paraId="64C6E46A" w14:textId="77777777" w:rsidR="00BC4A05" w:rsidRPr="000C5E9C" w:rsidRDefault="00BC4A05" w:rsidP="00BC4A05">
            <w:pPr>
              <w:pStyle w:val="Header"/>
              <w:tabs>
                <w:tab w:val="left" w:pos="934"/>
              </w:tabs>
              <w:spacing w:after="0"/>
              <w:jc w:val="both"/>
              <w:rPr>
                <w:sz w:val="18"/>
                <w:szCs w:val="18"/>
              </w:rPr>
            </w:pPr>
            <w:r w:rsidRPr="000C5E9C">
              <w:rPr>
                <w:sz w:val="18"/>
                <w:szCs w:val="18"/>
              </w:rPr>
              <w:t>Assistant Director, Youth Detention Centre</w:t>
            </w:r>
          </w:p>
          <w:p w14:paraId="3D35A0C2" w14:textId="77777777" w:rsidR="00BC4A05" w:rsidRPr="000C5E9C" w:rsidRDefault="00BC4A05" w:rsidP="00BC4A05">
            <w:pPr>
              <w:pStyle w:val="Header"/>
              <w:tabs>
                <w:tab w:val="left" w:pos="934"/>
              </w:tabs>
              <w:spacing w:after="0"/>
              <w:jc w:val="both"/>
              <w:rPr>
                <w:sz w:val="18"/>
                <w:szCs w:val="18"/>
              </w:rPr>
            </w:pPr>
            <w:r w:rsidRPr="000C5E9C">
              <w:rPr>
                <w:sz w:val="18"/>
                <w:szCs w:val="18"/>
              </w:rPr>
              <w:t>Manager, Client Relations, Youth Detention Centre</w:t>
            </w:r>
          </w:p>
          <w:p w14:paraId="4D64FBAE" w14:textId="77777777" w:rsidR="00BC4A05" w:rsidRPr="000C5E9C" w:rsidRDefault="00BC4A05" w:rsidP="00BC4A05">
            <w:pPr>
              <w:pStyle w:val="Header"/>
              <w:tabs>
                <w:tab w:val="left" w:pos="934"/>
              </w:tabs>
              <w:spacing w:after="0"/>
              <w:jc w:val="both"/>
              <w:rPr>
                <w:sz w:val="18"/>
                <w:szCs w:val="18"/>
              </w:rPr>
            </w:pPr>
            <w:r w:rsidRPr="000C5E9C">
              <w:rPr>
                <w:sz w:val="18"/>
                <w:szCs w:val="18"/>
              </w:rPr>
              <w:t>Manager, Practice Support, Youth Detention Centre</w:t>
            </w:r>
          </w:p>
          <w:p w14:paraId="36182DCF" w14:textId="77777777" w:rsidR="00BC4A05" w:rsidRPr="000C5E9C" w:rsidRDefault="00BC4A05" w:rsidP="00BC4A05">
            <w:pPr>
              <w:pStyle w:val="Header"/>
              <w:tabs>
                <w:tab w:val="left" w:pos="934"/>
              </w:tabs>
              <w:spacing w:after="0"/>
              <w:jc w:val="both"/>
              <w:rPr>
                <w:sz w:val="18"/>
                <w:szCs w:val="18"/>
              </w:rPr>
            </w:pPr>
            <w:r w:rsidRPr="000C5E9C">
              <w:rPr>
                <w:sz w:val="18"/>
                <w:szCs w:val="18"/>
              </w:rPr>
              <w:t>Manager, Admission Coordination Unit</w:t>
            </w:r>
          </w:p>
          <w:p w14:paraId="58A231BE" w14:textId="77777777" w:rsidR="00BC4A05" w:rsidRPr="000C5E9C" w:rsidRDefault="00BC4A05" w:rsidP="00BC4A05">
            <w:pPr>
              <w:pStyle w:val="Header"/>
              <w:tabs>
                <w:tab w:val="left" w:pos="934"/>
              </w:tabs>
              <w:spacing w:after="0"/>
              <w:jc w:val="both"/>
              <w:rPr>
                <w:sz w:val="18"/>
                <w:szCs w:val="18"/>
              </w:rPr>
            </w:pPr>
            <w:r w:rsidRPr="000C5E9C">
              <w:rPr>
                <w:sz w:val="18"/>
                <w:szCs w:val="18"/>
              </w:rPr>
              <w:t>Unit Manager, Youth Detention Centre</w:t>
            </w:r>
          </w:p>
          <w:p w14:paraId="615B342B" w14:textId="77777777" w:rsidR="00BC4A05" w:rsidRPr="000C5E9C" w:rsidRDefault="00BC4A05" w:rsidP="00BC4A05">
            <w:pPr>
              <w:pStyle w:val="Header"/>
              <w:tabs>
                <w:tab w:val="left" w:pos="934"/>
              </w:tabs>
              <w:spacing w:after="0"/>
              <w:jc w:val="both"/>
              <w:rPr>
                <w:sz w:val="18"/>
                <w:szCs w:val="18"/>
              </w:rPr>
            </w:pPr>
            <w:r w:rsidRPr="000C5E9C">
              <w:rPr>
                <w:sz w:val="18"/>
                <w:szCs w:val="18"/>
              </w:rPr>
              <w:t xml:space="preserve">Shift Supervisor, Youth Detention Centre </w:t>
            </w:r>
          </w:p>
          <w:p w14:paraId="02ED2FEA" w14:textId="77777777" w:rsidR="00BC4A05" w:rsidRPr="000C5E9C" w:rsidRDefault="00BC4A05" w:rsidP="00BC4A05">
            <w:pPr>
              <w:pStyle w:val="Header"/>
              <w:tabs>
                <w:tab w:val="left" w:pos="934"/>
              </w:tabs>
              <w:spacing w:after="0"/>
              <w:jc w:val="both"/>
              <w:rPr>
                <w:sz w:val="18"/>
                <w:szCs w:val="18"/>
              </w:rPr>
            </w:pPr>
            <w:r w:rsidRPr="000C5E9C">
              <w:rPr>
                <w:sz w:val="18"/>
                <w:szCs w:val="18"/>
              </w:rPr>
              <w:t>Structured Day Coordinator, Youth Detention Centre</w:t>
            </w:r>
          </w:p>
          <w:p w14:paraId="6053D2C3" w14:textId="77777777" w:rsidR="00BC4A05" w:rsidRPr="000C5E9C" w:rsidRDefault="00BC4A05" w:rsidP="00BC4A05">
            <w:pPr>
              <w:pStyle w:val="Header"/>
              <w:tabs>
                <w:tab w:val="left" w:pos="934"/>
              </w:tabs>
              <w:spacing w:after="0"/>
              <w:jc w:val="both"/>
              <w:rPr>
                <w:sz w:val="18"/>
                <w:szCs w:val="18"/>
              </w:rPr>
            </w:pPr>
            <w:r w:rsidRPr="000C5E9C">
              <w:rPr>
                <w:sz w:val="18"/>
                <w:szCs w:val="18"/>
              </w:rPr>
              <w:t>Section Supervisor, Youth Detention Centre</w:t>
            </w:r>
          </w:p>
          <w:p w14:paraId="0AC969DF" w14:textId="77777777" w:rsidR="00BC4A05" w:rsidRPr="000C5E9C" w:rsidRDefault="00BC4A05" w:rsidP="00BC4A05">
            <w:pPr>
              <w:pStyle w:val="Header"/>
              <w:tabs>
                <w:tab w:val="left" w:pos="934"/>
              </w:tabs>
              <w:spacing w:after="0"/>
              <w:jc w:val="both"/>
              <w:rPr>
                <w:sz w:val="18"/>
                <w:szCs w:val="18"/>
              </w:rPr>
            </w:pPr>
            <w:r w:rsidRPr="000C5E9C">
              <w:rPr>
                <w:sz w:val="18"/>
                <w:szCs w:val="18"/>
              </w:rPr>
              <w:t>Senior Intelligence Officer, Youth Detention Centre</w:t>
            </w:r>
          </w:p>
          <w:p w14:paraId="6BEF511F" w14:textId="77777777" w:rsidR="00BC4A05" w:rsidRPr="000C5E9C" w:rsidRDefault="00BC4A05" w:rsidP="00BC4A05">
            <w:pPr>
              <w:pStyle w:val="Header"/>
              <w:tabs>
                <w:tab w:val="left" w:pos="934"/>
              </w:tabs>
              <w:spacing w:after="0"/>
              <w:jc w:val="both"/>
              <w:rPr>
                <w:sz w:val="18"/>
                <w:szCs w:val="18"/>
              </w:rPr>
            </w:pPr>
            <w:r w:rsidRPr="000C5E9C">
              <w:rPr>
                <w:sz w:val="18"/>
                <w:szCs w:val="18"/>
              </w:rPr>
              <w:t xml:space="preserve">Senior Detention Youth Worker, Youth Detention </w:t>
            </w:r>
          </w:p>
          <w:p w14:paraId="57080C8B" w14:textId="77777777" w:rsidR="00BC4A05" w:rsidRPr="000C5E9C" w:rsidRDefault="00BC4A05" w:rsidP="00BC4A05">
            <w:pPr>
              <w:pStyle w:val="Header"/>
              <w:tabs>
                <w:tab w:val="left" w:pos="934"/>
              </w:tabs>
              <w:spacing w:after="0"/>
              <w:jc w:val="both"/>
              <w:rPr>
                <w:sz w:val="18"/>
                <w:szCs w:val="18"/>
              </w:rPr>
            </w:pPr>
            <w:r w:rsidRPr="000C5E9C">
              <w:rPr>
                <w:sz w:val="18"/>
                <w:szCs w:val="18"/>
              </w:rPr>
              <w:t>Centre</w:t>
            </w:r>
          </w:p>
          <w:p w14:paraId="6AD61B1E" w14:textId="77777777" w:rsidR="00BC4A05" w:rsidRPr="000C5E9C" w:rsidRDefault="00BC4A05" w:rsidP="00BC4A05">
            <w:pPr>
              <w:pStyle w:val="Header"/>
              <w:tabs>
                <w:tab w:val="left" w:pos="934"/>
              </w:tabs>
              <w:spacing w:after="0"/>
              <w:jc w:val="both"/>
              <w:rPr>
                <w:sz w:val="18"/>
                <w:szCs w:val="18"/>
              </w:rPr>
            </w:pPr>
            <w:r w:rsidRPr="000C5E9C">
              <w:rPr>
                <w:sz w:val="18"/>
                <w:szCs w:val="18"/>
              </w:rPr>
              <w:t>Advisor, Client Relations, Youth Detention Centre</w:t>
            </w:r>
          </w:p>
          <w:p w14:paraId="32DB39F2" w14:textId="77777777" w:rsidR="00BC4A05" w:rsidRPr="000C5E9C" w:rsidRDefault="00BC4A05" w:rsidP="00BC4A05">
            <w:pPr>
              <w:pStyle w:val="Header"/>
              <w:tabs>
                <w:tab w:val="left" w:pos="934"/>
              </w:tabs>
              <w:spacing w:after="0"/>
              <w:jc w:val="both"/>
              <w:rPr>
                <w:sz w:val="18"/>
                <w:szCs w:val="18"/>
              </w:rPr>
            </w:pPr>
            <w:r w:rsidRPr="000C5E9C">
              <w:rPr>
                <w:sz w:val="18"/>
                <w:szCs w:val="18"/>
              </w:rPr>
              <w:t>Intelligence Officer, Youth Detention Centre</w:t>
            </w:r>
          </w:p>
          <w:p w14:paraId="1F4AD00F" w14:textId="77777777" w:rsidR="00BC4A05" w:rsidRPr="000C5E9C" w:rsidRDefault="00BC4A05" w:rsidP="00BC4A05">
            <w:pPr>
              <w:pStyle w:val="Header"/>
              <w:tabs>
                <w:tab w:val="left" w:pos="934"/>
              </w:tabs>
              <w:spacing w:after="0"/>
              <w:jc w:val="both"/>
              <w:rPr>
                <w:sz w:val="18"/>
                <w:szCs w:val="18"/>
              </w:rPr>
            </w:pPr>
            <w:r w:rsidRPr="000C5E9C">
              <w:rPr>
                <w:sz w:val="18"/>
                <w:szCs w:val="18"/>
              </w:rPr>
              <w:t>Detention Youth Worker, Youth Detention Centre</w:t>
            </w:r>
          </w:p>
          <w:p w14:paraId="141C8C72" w14:textId="77777777" w:rsidR="00BC4A05" w:rsidRPr="000C5E9C" w:rsidRDefault="00BC4A05" w:rsidP="00BC4A05">
            <w:pPr>
              <w:pStyle w:val="Header"/>
              <w:tabs>
                <w:tab w:val="left" w:pos="934"/>
              </w:tabs>
              <w:spacing w:after="0"/>
              <w:jc w:val="both"/>
              <w:rPr>
                <w:sz w:val="18"/>
                <w:szCs w:val="18"/>
              </w:rPr>
            </w:pPr>
            <w:r w:rsidRPr="000C5E9C">
              <w:rPr>
                <w:sz w:val="18"/>
                <w:szCs w:val="18"/>
              </w:rPr>
              <w:t>Visits Coordinator, Youth Detention Centre</w:t>
            </w:r>
          </w:p>
          <w:p w14:paraId="178C702C" w14:textId="26449F59" w:rsidR="00BC4A05" w:rsidRDefault="00BC4A05" w:rsidP="00BC4A05">
            <w:pPr>
              <w:pStyle w:val="Header"/>
              <w:tabs>
                <w:tab w:val="left" w:pos="2835"/>
              </w:tabs>
              <w:spacing w:after="0"/>
              <w:jc w:val="both"/>
              <w:rPr>
                <w:sz w:val="18"/>
                <w:szCs w:val="18"/>
              </w:rPr>
            </w:pPr>
            <w:r w:rsidRPr="000C5E9C">
              <w:rPr>
                <w:sz w:val="18"/>
                <w:szCs w:val="18"/>
              </w:rPr>
              <w:t>Systems Support Officer, Youth Detention Centre</w:t>
            </w:r>
          </w:p>
        </w:tc>
        <w:tc>
          <w:tcPr>
            <w:tcW w:w="4788" w:type="dxa"/>
            <w:shd w:val="clear" w:color="auto" w:fill="auto"/>
          </w:tcPr>
          <w:p w14:paraId="01B81251" w14:textId="31A1DA12"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t>Youth Justice Act 1992</w:t>
            </w:r>
            <w:r w:rsidRPr="00A41C50">
              <w:rPr>
                <w:rFonts w:cs="Arial"/>
                <w:iCs/>
                <w:sz w:val="18"/>
                <w:szCs w:val="18"/>
              </w:rPr>
              <w:t xml:space="preserve"> Section 210 (2A) – Notify Police commissioner the date from which delivery of the child will be accepted; and all other the circumstances, including, for example, the number of children held by the commissioner and the capacity of detention centres. </w:t>
            </w:r>
          </w:p>
        </w:tc>
      </w:tr>
      <w:tr w:rsidR="00BC4A05" w:rsidRPr="008913D2" w14:paraId="35E2701C" w14:textId="77777777" w:rsidTr="005325EC">
        <w:tc>
          <w:tcPr>
            <w:tcW w:w="4788" w:type="dxa"/>
            <w:shd w:val="clear" w:color="auto" w:fill="auto"/>
          </w:tcPr>
          <w:p w14:paraId="548FDD9B" w14:textId="77777777" w:rsidR="00BC4A05" w:rsidRPr="008179A6" w:rsidRDefault="00BC4A05" w:rsidP="00BC4A05">
            <w:pPr>
              <w:pStyle w:val="Header"/>
              <w:tabs>
                <w:tab w:val="left" w:pos="934"/>
              </w:tabs>
              <w:spacing w:after="0"/>
              <w:jc w:val="both"/>
              <w:rPr>
                <w:sz w:val="18"/>
                <w:szCs w:val="18"/>
              </w:rPr>
            </w:pPr>
            <w:r>
              <w:rPr>
                <w:sz w:val="18"/>
                <w:szCs w:val="18"/>
              </w:rPr>
              <w:t>D</w:t>
            </w:r>
            <w:r w:rsidRPr="008179A6">
              <w:rPr>
                <w:sz w:val="18"/>
                <w:szCs w:val="18"/>
              </w:rPr>
              <w:t>eputy Director-General</w:t>
            </w:r>
          </w:p>
          <w:p w14:paraId="2E35573B" w14:textId="77777777" w:rsidR="00BC4A05" w:rsidRPr="008179A6" w:rsidRDefault="00BC4A05" w:rsidP="00BC4A05">
            <w:pPr>
              <w:pStyle w:val="Header"/>
              <w:tabs>
                <w:tab w:val="left" w:pos="934"/>
              </w:tabs>
              <w:spacing w:after="0"/>
              <w:jc w:val="both"/>
              <w:rPr>
                <w:sz w:val="18"/>
                <w:szCs w:val="18"/>
              </w:rPr>
            </w:pPr>
            <w:r w:rsidRPr="008179A6">
              <w:rPr>
                <w:sz w:val="18"/>
                <w:szCs w:val="18"/>
              </w:rPr>
              <w:t>Senior Executive Director</w:t>
            </w:r>
          </w:p>
          <w:p w14:paraId="4F6036B1" w14:textId="77777777" w:rsidR="00BC4A05" w:rsidRPr="008179A6" w:rsidRDefault="00BC4A05" w:rsidP="00BC4A05">
            <w:pPr>
              <w:pStyle w:val="Header"/>
              <w:tabs>
                <w:tab w:val="left" w:pos="934"/>
              </w:tabs>
              <w:spacing w:after="0"/>
              <w:jc w:val="both"/>
              <w:rPr>
                <w:sz w:val="18"/>
                <w:szCs w:val="18"/>
              </w:rPr>
            </w:pPr>
            <w:r w:rsidRPr="008179A6">
              <w:rPr>
                <w:sz w:val="18"/>
                <w:szCs w:val="18"/>
              </w:rPr>
              <w:t>Executive Director, Youth Detention Centre</w:t>
            </w:r>
          </w:p>
          <w:p w14:paraId="391F1059" w14:textId="77777777" w:rsidR="00BC4A05" w:rsidRPr="008179A6" w:rsidRDefault="00BC4A05" w:rsidP="00BC4A05">
            <w:pPr>
              <w:pStyle w:val="Header"/>
              <w:tabs>
                <w:tab w:val="left" w:pos="934"/>
              </w:tabs>
              <w:spacing w:after="0"/>
              <w:jc w:val="both"/>
              <w:rPr>
                <w:sz w:val="18"/>
                <w:szCs w:val="18"/>
              </w:rPr>
            </w:pPr>
            <w:r w:rsidRPr="008179A6">
              <w:rPr>
                <w:sz w:val="18"/>
                <w:szCs w:val="18"/>
              </w:rPr>
              <w:t>Deputy Director, Youth Detention Centre</w:t>
            </w:r>
          </w:p>
          <w:p w14:paraId="77C2FD52" w14:textId="77777777" w:rsidR="00BC4A05" w:rsidRPr="008179A6" w:rsidRDefault="00BC4A05" w:rsidP="00BC4A05">
            <w:pPr>
              <w:pStyle w:val="Header"/>
              <w:tabs>
                <w:tab w:val="left" w:pos="934"/>
              </w:tabs>
              <w:spacing w:after="0"/>
              <w:jc w:val="both"/>
              <w:rPr>
                <w:sz w:val="18"/>
                <w:szCs w:val="18"/>
              </w:rPr>
            </w:pPr>
            <w:r w:rsidRPr="008179A6">
              <w:rPr>
                <w:sz w:val="18"/>
                <w:szCs w:val="18"/>
              </w:rPr>
              <w:t>Director, Statewide Intel and Secure Services Support</w:t>
            </w:r>
          </w:p>
          <w:p w14:paraId="0E7D2E93" w14:textId="77777777" w:rsidR="00BC4A05" w:rsidRPr="008179A6" w:rsidRDefault="00BC4A05" w:rsidP="00BC4A05">
            <w:pPr>
              <w:pStyle w:val="Header"/>
              <w:tabs>
                <w:tab w:val="left" w:pos="934"/>
              </w:tabs>
              <w:spacing w:after="0"/>
              <w:jc w:val="both"/>
              <w:rPr>
                <w:sz w:val="18"/>
                <w:szCs w:val="18"/>
              </w:rPr>
            </w:pPr>
            <w:r w:rsidRPr="008179A6">
              <w:rPr>
                <w:sz w:val="18"/>
                <w:szCs w:val="18"/>
              </w:rPr>
              <w:t>Assistant Director, Youth Detention Centre</w:t>
            </w:r>
          </w:p>
          <w:p w14:paraId="73707393" w14:textId="77777777" w:rsidR="00BC4A05" w:rsidRPr="008179A6" w:rsidRDefault="00BC4A05" w:rsidP="00BC4A05">
            <w:pPr>
              <w:pStyle w:val="Header"/>
              <w:tabs>
                <w:tab w:val="left" w:pos="934"/>
              </w:tabs>
              <w:spacing w:after="0"/>
              <w:jc w:val="both"/>
              <w:rPr>
                <w:sz w:val="18"/>
                <w:szCs w:val="18"/>
              </w:rPr>
            </w:pPr>
            <w:r w:rsidRPr="008179A6">
              <w:rPr>
                <w:sz w:val="18"/>
                <w:szCs w:val="18"/>
              </w:rPr>
              <w:t>Manager, Client Relations, Youth Detention Centre</w:t>
            </w:r>
          </w:p>
          <w:p w14:paraId="3C0EB4C1" w14:textId="77777777" w:rsidR="00BC4A05" w:rsidRPr="008179A6" w:rsidRDefault="00BC4A05" w:rsidP="00BC4A05">
            <w:pPr>
              <w:pStyle w:val="Header"/>
              <w:tabs>
                <w:tab w:val="left" w:pos="934"/>
              </w:tabs>
              <w:spacing w:after="0"/>
              <w:jc w:val="both"/>
              <w:rPr>
                <w:sz w:val="18"/>
                <w:szCs w:val="18"/>
              </w:rPr>
            </w:pPr>
            <w:r w:rsidRPr="008179A6">
              <w:rPr>
                <w:sz w:val="18"/>
                <w:szCs w:val="18"/>
              </w:rPr>
              <w:t>Manager, Practice Support, Youth Detention Centre</w:t>
            </w:r>
          </w:p>
          <w:p w14:paraId="1B392EC0" w14:textId="77777777" w:rsidR="00BC4A05" w:rsidRPr="008179A6" w:rsidRDefault="00BC4A05" w:rsidP="00BC4A05">
            <w:pPr>
              <w:pStyle w:val="Header"/>
              <w:tabs>
                <w:tab w:val="left" w:pos="934"/>
              </w:tabs>
              <w:spacing w:after="0"/>
              <w:jc w:val="both"/>
              <w:rPr>
                <w:sz w:val="18"/>
                <w:szCs w:val="18"/>
              </w:rPr>
            </w:pPr>
            <w:r w:rsidRPr="008179A6">
              <w:rPr>
                <w:sz w:val="18"/>
                <w:szCs w:val="18"/>
              </w:rPr>
              <w:t>Manager, Admission Coordination Unit</w:t>
            </w:r>
          </w:p>
          <w:p w14:paraId="5BCDA6FA" w14:textId="7BC33F08" w:rsidR="00BC4A05" w:rsidRDefault="00BC4A05" w:rsidP="00BC4A05">
            <w:pPr>
              <w:pStyle w:val="Header"/>
              <w:tabs>
                <w:tab w:val="left" w:pos="2835"/>
              </w:tabs>
              <w:spacing w:after="0"/>
              <w:jc w:val="both"/>
              <w:rPr>
                <w:sz w:val="18"/>
                <w:szCs w:val="18"/>
              </w:rPr>
            </w:pPr>
            <w:r w:rsidRPr="008179A6">
              <w:rPr>
                <w:sz w:val="18"/>
                <w:szCs w:val="18"/>
              </w:rPr>
              <w:t>Unit Manager, Youth Detention Centre</w:t>
            </w:r>
          </w:p>
        </w:tc>
        <w:tc>
          <w:tcPr>
            <w:tcW w:w="4788" w:type="dxa"/>
            <w:shd w:val="clear" w:color="auto" w:fill="auto"/>
          </w:tcPr>
          <w:p w14:paraId="7B8B9BBC" w14:textId="0C561A75"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t xml:space="preserve">Youth Justice Act 1992 </w:t>
            </w:r>
            <w:r w:rsidRPr="00A41C50">
              <w:rPr>
                <w:rFonts w:cs="Arial"/>
                <w:iCs/>
                <w:sz w:val="18"/>
                <w:szCs w:val="18"/>
              </w:rPr>
              <w:t>Section 210 (2B) – Determine the date of receipt of child into custody based on prioritisation process outlined under the Act regarding the child, other children and the impact of compliance on operation of custodial settings.</w:t>
            </w:r>
          </w:p>
        </w:tc>
      </w:tr>
      <w:tr w:rsidR="00BC4A05" w:rsidRPr="008913D2" w14:paraId="62A49FA5" w14:textId="77777777" w:rsidTr="005325EC">
        <w:tc>
          <w:tcPr>
            <w:tcW w:w="4788" w:type="dxa"/>
            <w:shd w:val="clear" w:color="auto" w:fill="auto"/>
          </w:tcPr>
          <w:p w14:paraId="5E41BA6B" w14:textId="77777777" w:rsidR="00BC4A05" w:rsidRPr="008179A6" w:rsidRDefault="00BC4A05" w:rsidP="00BC4A05">
            <w:pPr>
              <w:pStyle w:val="Header"/>
              <w:tabs>
                <w:tab w:val="left" w:pos="934"/>
              </w:tabs>
              <w:spacing w:after="0"/>
              <w:jc w:val="both"/>
              <w:rPr>
                <w:sz w:val="18"/>
                <w:szCs w:val="18"/>
              </w:rPr>
            </w:pPr>
            <w:r w:rsidRPr="008179A6">
              <w:rPr>
                <w:sz w:val="18"/>
                <w:szCs w:val="18"/>
              </w:rPr>
              <w:t>Deputy Director-General</w:t>
            </w:r>
          </w:p>
          <w:p w14:paraId="1A997264" w14:textId="77777777" w:rsidR="00BC4A05" w:rsidRPr="008179A6" w:rsidRDefault="00BC4A05" w:rsidP="00BC4A05">
            <w:pPr>
              <w:pStyle w:val="Header"/>
              <w:tabs>
                <w:tab w:val="left" w:pos="934"/>
              </w:tabs>
              <w:spacing w:after="0"/>
              <w:jc w:val="both"/>
              <w:rPr>
                <w:sz w:val="18"/>
                <w:szCs w:val="18"/>
              </w:rPr>
            </w:pPr>
            <w:r w:rsidRPr="008179A6">
              <w:rPr>
                <w:sz w:val="18"/>
                <w:szCs w:val="18"/>
              </w:rPr>
              <w:t>Senior Executive Director</w:t>
            </w:r>
          </w:p>
          <w:p w14:paraId="0BC61FCD" w14:textId="77777777" w:rsidR="00BC4A05" w:rsidRPr="008179A6" w:rsidRDefault="00BC4A05" w:rsidP="00BC4A05">
            <w:pPr>
              <w:pStyle w:val="Header"/>
              <w:tabs>
                <w:tab w:val="left" w:pos="934"/>
              </w:tabs>
              <w:spacing w:after="0"/>
              <w:jc w:val="both"/>
              <w:rPr>
                <w:sz w:val="18"/>
                <w:szCs w:val="18"/>
              </w:rPr>
            </w:pPr>
            <w:r w:rsidRPr="008179A6">
              <w:rPr>
                <w:sz w:val="18"/>
                <w:szCs w:val="18"/>
              </w:rPr>
              <w:t>Executive Director, Youth Detention Centre</w:t>
            </w:r>
          </w:p>
          <w:p w14:paraId="4ABEBB29" w14:textId="77777777" w:rsidR="00BC4A05" w:rsidRPr="008179A6" w:rsidRDefault="00BC4A05" w:rsidP="00BC4A05">
            <w:pPr>
              <w:pStyle w:val="Header"/>
              <w:tabs>
                <w:tab w:val="left" w:pos="934"/>
              </w:tabs>
              <w:spacing w:after="0"/>
              <w:jc w:val="both"/>
              <w:rPr>
                <w:sz w:val="18"/>
                <w:szCs w:val="18"/>
              </w:rPr>
            </w:pPr>
            <w:r w:rsidRPr="008179A6">
              <w:rPr>
                <w:sz w:val="18"/>
                <w:szCs w:val="18"/>
              </w:rPr>
              <w:t>Deputy Director, Youth Detention Centre</w:t>
            </w:r>
          </w:p>
          <w:p w14:paraId="121EFCDF" w14:textId="77777777" w:rsidR="00BC4A05" w:rsidRPr="008179A6" w:rsidRDefault="00BC4A05" w:rsidP="00BC4A05">
            <w:pPr>
              <w:pStyle w:val="Header"/>
              <w:tabs>
                <w:tab w:val="left" w:pos="934"/>
              </w:tabs>
              <w:spacing w:after="0"/>
              <w:jc w:val="both"/>
              <w:rPr>
                <w:sz w:val="18"/>
                <w:szCs w:val="18"/>
              </w:rPr>
            </w:pPr>
            <w:r w:rsidRPr="008179A6">
              <w:rPr>
                <w:sz w:val="18"/>
                <w:szCs w:val="18"/>
              </w:rPr>
              <w:t>Director, Statewide Intel and Secure Services Support</w:t>
            </w:r>
          </w:p>
          <w:p w14:paraId="49D7BCD8" w14:textId="77777777" w:rsidR="00BC4A05" w:rsidRPr="008179A6" w:rsidRDefault="00BC4A05" w:rsidP="00BC4A05">
            <w:pPr>
              <w:pStyle w:val="Header"/>
              <w:tabs>
                <w:tab w:val="left" w:pos="934"/>
              </w:tabs>
              <w:spacing w:after="0"/>
              <w:jc w:val="both"/>
              <w:rPr>
                <w:sz w:val="18"/>
                <w:szCs w:val="18"/>
              </w:rPr>
            </w:pPr>
            <w:r w:rsidRPr="008179A6">
              <w:rPr>
                <w:sz w:val="18"/>
                <w:szCs w:val="18"/>
              </w:rPr>
              <w:t>Assistant Director, Youth Detention Centre</w:t>
            </w:r>
          </w:p>
          <w:p w14:paraId="74748F65" w14:textId="77777777" w:rsidR="00BC4A05" w:rsidRPr="008179A6" w:rsidRDefault="00BC4A05" w:rsidP="00BC4A05">
            <w:pPr>
              <w:pStyle w:val="Header"/>
              <w:tabs>
                <w:tab w:val="left" w:pos="934"/>
              </w:tabs>
              <w:spacing w:after="0"/>
              <w:jc w:val="both"/>
              <w:rPr>
                <w:sz w:val="18"/>
                <w:szCs w:val="18"/>
              </w:rPr>
            </w:pPr>
            <w:r w:rsidRPr="008179A6">
              <w:rPr>
                <w:sz w:val="18"/>
                <w:szCs w:val="18"/>
              </w:rPr>
              <w:t>Manager, Client Relations, Youth Detention Centre</w:t>
            </w:r>
          </w:p>
          <w:p w14:paraId="36AE093B" w14:textId="77777777" w:rsidR="00BC4A05" w:rsidRPr="008179A6" w:rsidRDefault="00BC4A05" w:rsidP="00BC4A05">
            <w:pPr>
              <w:pStyle w:val="Header"/>
              <w:tabs>
                <w:tab w:val="left" w:pos="934"/>
              </w:tabs>
              <w:spacing w:after="0"/>
              <w:jc w:val="both"/>
              <w:rPr>
                <w:sz w:val="18"/>
                <w:szCs w:val="18"/>
              </w:rPr>
            </w:pPr>
            <w:r w:rsidRPr="008179A6">
              <w:rPr>
                <w:sz w:val="18"/>
                <w:szCs w:val="18"/>
              </w:rPr>
              <w:lastRenderedPageBreak/>
              <w:t>Manager, Practice Support, Youth Detention Centre</w:t>
            </w:r>
          </w:p>
          <w:p w14:paraId="4DA4F9DE" w14:textId="77777777" w:rsidR="00BC4A05" w:rsidRPr="008179A6" w:rsidRDefault="00BC4A05" w:rsidP="00BC4A05">
            <w:pPr>
              <w:pStyle w:val="Header"/>
              <w:tabs>
                <w:tab w:val="left" w:pos="934"/>
              </w:tabs>
              <w:spacing w:after="0"/>
              <w:jc w:val="both"/>
              <w:rPr>
                <w:sz w:val="18"/>
                <w:szCs w:val="18"/>
              </w:rPr>
            </w:pPr>
            <w:r w:rsidRPr="008179A6">
              <w:rPr>
                <w:sz w:val="18"/>
                <w:szCs w:val="18"/>
              </w:rPr>
              <w:t>Manager, Admission Coordination Unit</w:t>
            </w:r>
          </w:p>
          <w:p w14:paraId="4D12A6E5" w14:textId="77777777" w:rsidR="00BC4A05" w:rsidRPr="008179A6" w:rsidRDefault="00BC4A05" w:rsidP="00BC4A05">
            <w:pPr>
              <w:pStyle w:val="Header"/>
              <w:tabs>
                <w:tab w:val="left" w:pos="934"/>
              </w:tabs>
              <w:spacing w:after="0"/>
              <w:jc w:val="both"/>
              <w:rPr>
                <w:sz w:val="18"/>
                <w:szCs w:val="18"/>
              </w:rPr>
            </w:pPr>
            <w:r w:rsidRPr="008179A6">
              <w:rPr>
                <w:sz w:val="18"/>
                <w:szCs w:val="18"/>
              </w:rPr>
              <w:t>Unit Manager, Youth Detention Centre</w:t>
            </w:r>
          </w:p>
          <w:p w14:paraId="5F997296" w14:textId="77777777" w:rsidR="00BC4A05" w:rsidRPr="008179A6" w:rsidRDefault="00BC4A05" w:rsidP="00BC4A05">
            <w:pPr>
              <w:pStyle w:val="Header"/>
              <w:tabs>
                <w:tab w:val="left" w:pos="934"/>
              </w:tabs>
              <w:spacing w:after="0"/>
              <w:jc w:val="both"/>
              <w:rPr>
                <w:sz w:val="18"/>
                <w:szCs w:val="18"/>
              </w:rPr>
            </w:pPr>
            <w:r w:rsidRPr="008179A6">
              <w:rPr>
                <w:sz w:val="18"/>
                <w:szCs w:val="18"/>
              </w:rPr>
              <w:t xml:space="preserve">Shift Supervisor, Youth Detention Centre </w:t>
            </w:r>
          </w:p>
          <w:p w14:paraId="1CCDC4B4" w14:textId="77777777" w:rsidR="00BC4A05" w:rsidRPr="008179A6" w:rsidRDefault="00BC4A05" w:rsidP="00BC4A05">
            <w:pPr>
              <w:pStyle w:val="Header"/>
              <w:tabs>
                <w:tab w:val="left" w:pos="934"/>
              </w:tabs>
              <w:spacing w:after="0"/>
              <w:jc w:val="both"/>
              <w:rPr>
                <w:sz w:val="18"/>
                <w:szCs w:val="18"/>
              </w:rPr>
            </w:pPr>
            <w:r w:rsidRPr="008179A6">
              <w:rPr>
                <w:sz w:val="18"/>
                <w:szCs w:val="18"/>
              </w:rPr>
              <w:t>Structured Day Coordinator, Youth Detention Centre</w:t>
            </w:r>
          </w:p>
          <w:p w14:paraId="1CFFE98F" w14:textId="77777777" w:rsidR="00BC4A05" w:rsidRPr="008179A6" w:rsidRDefault="00BC4A05" w:rsidP="00BC4A05">
            <w:pPr>
              <w:pStyle w:val="Header"/>
              <w:tabs>
                <w:tab w:val="left" w:pos="934"/>
              </w:tabs>
              <w:spacing w:after="0"/>
              <w:jc w:val="both"/>
              <w:rPr>
                <w:sz w:val="18"/>
                <w:szCs w:val="18"/>
              </w:rPr>
            </w:pPr>
            <w:r w:rsidRPr="008179A6">
              <w:rPr>
                <w:sz w:val="18"/>
                <w:szCs w:val="18"/>
              </w:rPr>
              <w:t>Section Supervisor, Youth Detention Centre</w:t>
            </w:r>
          </w:p>
          <w:p w14:paraId="20AFE752" w14:textId="77777777" w:rsidR="00BC4A05" w:rsidRPr="008179A6" w:rsidRDefault="00BC4A05" w:rsidP="00BC4A05">
            <w:pPr>
              <w:pStyle w:val="Header"/>
              <w:tabs>
                <w:tab w:val="left" w:pos="934"/>
              </w:tabs>
              <w:spacing w:after="0"/>
              <w:jc w:val="both"/>
              <w:rPr>
                <w:sz w:val="18"/>
                <w:szCs w:val="18"/>
              </w:rPr>
            </w:pPr>
            <w:r w:rsidRPr="008179A6">
              <w:rPr>
                <w:sz w:val="18"/>
                <w:szCs w:val="18"/>
              </w:rPr>
              <w:t>Senior Intelligence Officer, Youth Detention Centre</w:t>
            </w:r>
          </w:p>
          <w:p w14:paraId="1749FC80" w14:textId="77777777" w:rsidR="00BC4A05" w:rsidRPr="008179A6" w:rsidRDefault="00BC4A05" w:rsidP="00BC4A05">
            <w:pPr>
              <w:pStyle w:val="Header"/>
              <w:tabs>
                <w:tab w:val="left" w:pos="934"/>
              </w:tabs>
              <w:spacing w:after="0"/>
              <w:jc w:val="both"/>
              <w:rPr>
                <w:sz w:val="18"/>
                <w:szCs w:val="18"/>
              </w:rPr>
            </w:pPr>
            <w:r w:rsidRPr="008179A6">
              <w:rPr>
                <w:sz w:val="18"/>
                <w:szCs w:val="18"/>
              </w:rPr>
              <w:t xml:space="preserve">Senior Detention Youth Worker, Youth Detention </w:t>
            </w:r>
          </w:p>
          <w:p w14:paraId="0C686776" w14:textId="77777777" w:rsidR="00BC4A05" w:rsidRPr="008179A6" w:rsidRDefault="00BC4A05" w:rsidP="00BC4A05">
            <w:pPr>
              <w:pStyle w:val="Header"/>
              <w:tabs>
                <w:tab w:val="left" w:pos="934"/>
              </w:tabs>
              <w:spacing w:after="0"/>
              <w:jc w:val="both"/>
              <w:rPr>
                <w:sz w:val="18"/>
                <w:szCs w:val="18"/>
              </w:rPr>
            </w:pPr>
            <w:r w:rsidRPr="008179A6">
              <w:rPr>
                <w:sz w:val="18"/>
                <w:szCs w:val="18"/>
              </w:rPr>
              <w:t>Centre</w:t>
            </w:r>
          </w:p>
          <w:p w14:paraId="1C55CCBF" w14:textId="77777777" w:rsidR="00BC4A05" w:rsidRPr="008179A6" w:rsidRDefault="00BC4A05" w:rsidP="00BC4A05">
            <w:pPr>
              <w:pStyle w:val="Header"/>
              <w:tabs>
                <w:tab w:val="left" w:pos="934"/>
              </w:tabs>
              <w:spacing w:after="0"/>
              <w:jc w:val="both"/>
              <w:rPr>
                <w:sz w:val="18"/>
                <w:szCs w:val="18"/>
              </w:rPr>
            </w:pPr>
            <w:r w:rsidRPr="008179A6">
              <w:rPr>
                <w:sz w:val="18"/>
                <w:szCs w:val="18"/>
              </w:rPr>
              <w:t>Advisor, Client Relations, Youth Detention Centre</w:t>
            </w:r>
          </w:p>
          <w:p w14:paraId="229C7BAD" w14:textId="77777777" w:rsidR="00BC4A05" w:rsidRPr="008179A6" w:rsidRDefault="00BC4A05" w:rsidP="00BC4A05">
            <w:pPr>
              <w:pStyle w:val="Header"/>
              <w:tabs>
                <w:tab w:val="left" w:pos="934"/>
              </w:tabs>
              <w:spacing w:after="0"/>
              <w:jc w:val="both"/>
              <w:rPr>
                <w:sz w:val="18"/>
                <w:szCs w:val="18"/>
              </w:rPr>
            </w:pPr>
            <w:r w:rsidRPr="008179A6">
              <w:rPr>
                <w:sz w:val="18"/>
                <w:szCs w:val="18"/>
              </w:rPr>
              <w:t>Intelligence Officer, Youth Detention Centre</w:t>
            </w:r>
          </w:p>
          <w:p w14:paraId="68416FD7" w14:textId="77777777" w:rsidR="00BC4A05" w:rsidRPr="008179A6" w:rsidRDefault="00BC4A05" w:rsidP="00BC4A05">
            <w:pPr>
              <w:pStyle w:val="Header"/>
              <w:tabs>
                <w:tab w:val="left" w:pos="934"/>
              </w:tabs>
              <w:spacing w:after="0"/>
              <w:jc w:val="both"/>
              <w:rPr>
                <w:sz w:val="18"/>
                <w:szCs w:val="18"/>
              </w:rPr>
            </w:pPr>
            <w:r w:rsidRPr="008179A6">
              <w:rPr>
                <w:sz w:val="18"/>
                <w:szCs w:val="18"/>
              </w:rPr>
              <w:t>Detention Youth Worker, Youth Detention Centre</w:t>
            </w:r>
          </w:p>
          <w:p w14:paraId="316C7CB3" w14:textId="77777777" w:rsidR="00BC4A05" w:rsidRPr="008179A6" w:rsidRDefault="00BC4A05" w:rsidP="00BC4A05">
            <w:pPr>
              <w:pStyle w:val="Header"/>
              <w:tabs>
                <w:tab w:val="left" w:pos="934"/>
              </w:tabs>
              <w:spacing w:after="0"/>
              <w:jc w:val="both"/>
              <w:rPr>
                <w:sz w:val="18"/>
                <w:szCs w:val="18"/>
              </w:rPr>
            </w:pPr>
            <w:r w:rsidRPr="008179A6">
              <w:rPr>
                <w:sz w:val="18"/>
                <w:szCs w:val="18"/>
              </w:rPr>
              <w:t>Visits Coordinator, Youth Detention Centre</w:t>
            </w:r>
          </w:p>
          <w:p w14:paraId="67991F01" w14:textId="29F8A097" w:rsidR="00BC4A05" w:rsidRDefault="00BC4A05" w:rsidP="00BC4A05">
            <w:pPr>
              <w:pStyle w:val="Header"/>
              <w:tabs>
                <w:tab w:val="left" w:pos="2835"/>
              </w:tabs>
              <w:spacing w:after="0"/>
              <w:jc w:val="both"/>
              <w:rPr>
                <w:sz w:val="18"/>
                <w:szCs w:val="18"/>
              </w:rPr>
            </w:pPr>
            <w:r w:rsidRPr="008179A6">
              <w:rPr>
                <w:sz w:val="18"/>
                <w:szCs w:val="18"/>
              </w:rPr>
              <w:t>Systems Support Officer, Youth Detention Centre</w:t>
            </w:r>
          </w:p>
        </w:tc>
        <w:tc>
          <w:tcPr>
            <w:tcW w:w="4788" w:type="dxa"/>
            <w:shd w:val="clear" w:color="auto" w:fill="auto"/>
          </w:tcPr>
          <w:p w14:paraId="78474EBD" w14:textId="42359839" w:rsidR="00BC4A05" w:rsidRPr="00A41C50" w:rsidRDefault="00BC4A05" w:rsidP="00BC4A05">
            <w:pPr>
              <w:pStyle w:val="Header"/>
              <w:tabs>
                <w:tab w:val="left" w:pos="2835"/>
              </w:tabs>
              <w:spacing w:before="60" w:after="60"/>
              <w:rPr>
                <w:rFonts w:cs="Arial"/>
                <w:i/>
                <w:sz w:val="18"/>
                <w:szCs w:val="18"/>
              </w:rPr>
            </w:pPr>
            <w:r w:rsidRPr="00A41C50">
              <w:rPr>
                <w:rFonts w:cs="Arial"/>
                <w:i/>
                <w:sz w:val="18"/>
                <w:szCs w:val="18"/>
              </w:rPr>
              <w:lastRenderedPageBreak/>
              <w:t>Youth Justice Act 1992</w:t>
            </w:r>
            <w:r w:rsidRPr="00A41C50">
              <w:rPr>
                <w:rFonts w:cs="Arial"/>
                <w:iCs/>
                <w:sz w:val="18"/>
                <w:szCs w:val="18"/>
              </w:rPr>
              <w:t xml:space="preserve"> Section 210(2C) – A failure of the chief executive to provide procedural fairness to the child in deciding the date under subsection (4) does not affect the validity of the decision. </w:t>
            </w:r>
          </w:p>
        </w:tc>
      </w:tr>
      <w:tr w:rsidR="00BC4A05" w:rsidRPr="008913D2" w14:paraId="76F02601" w14:textId="77777777" w:rsidTr="005325EC">
        <w:tc>
          <w:tcPr>
            <w:tcW w:w="4788" w:type="dxa"/>
            <w:shd w:val="clear" w:color="auto" w:fill="auto"/>
          </w:tcPr>
          <w:p w14:paraId="01947270" w14:textId="77777777" w:rsidR="00BC4A05" w:rsidRPr="00934AC3" w:rsidRDefault="00BC4A05" w:rsidP="00BC4A05">
            <w:pPr>
              <w:pStyle w:val="Header"/>
              <w:tabs>
                <w:tab w:val="left" w:pos="2835"/>
              </w:tabs>
              <w:spacing w:before="60" w:after="0"/>
              <w:jc w:val="both"/>
              <w:rPr>
                <w:sz w:val="18"/>
                <w:szCs w:val="18"/>
              </w:rPr>
            </w:pPr>
            <w:r>
              <w:rPr>
                <w:sz w:val="18"/>
                <w:szCs w:val="18"/>
              </w:rPr>
              <w:t>Deputy Director-General</w:t>
            </w:r>
          </w:p>
          <w:p w14:paraId="36F6DAB3" w14:textId="77777777" w:rsidR="00BC4A05" w:rsidRPr="00934AC3" w:rsidRDefault="00BC4A05" w:rsidP="00BC4A05">
            <w:pPr>
              <w:pStyle w:val="Header"/>
              <w:tabs>
                <w:tab w:val="left" w:pos="2835"/>
              </w:tabs>
              <w:spacing w:after="0"/>
              <w:jc w:val="both"/>
              <w:rPr>
                <w:sz w:val="18"/>
                <w:szCs w:val="18"/>
              </w:rPr>
            </w:pPr>
            <w:r w:rsidRPr="00EA7481">
              <w:rPr>
                <w:sz w:val="18"/>
                <w:szCs w:val="18"/>
              </w:rPr>
              <w:t>Assistant chief operating office</w:t>
            </w:r>
            <w:r w:rsidRPr="00934AC3">
              <w:rPr>
                <w:sz w:val="18"/>
                <w:szCs w:val="18"/>
              </w:rPr>
              <w:t>r</w:t>
            </w:r>
          </w:p>
          <w:p w14:paraId="3730DEB8" w14:textId="77777777" w:rsidR="00BC4A05" w:rsidRPr="00934AC3" w:rsidRDefault="00BC4A05" w:rsidP="00BC4A05">
            <w:pPr>
              <w:pStyle w:val="Header"/>
              <w:tabs>
                <w:tab w:val="left" w:pos="2835"/>
              </w:tabs>
              <w:spacing w:after="0"/>
              <w:jc w:val="both"/>
              <w:rPr>
                <w:sz w:val="18"/>
                <w:szCs w:val="18"/>
              </w:rPr>
            </w:pPr>
            <w:r>
              <w:rPr>
                <w:sz w:val="18"/>
                <w:szCs w:val="18"/>
              </w:rPr>
              <w:t>Senior Executive Director, Youth Detention Operations and Reform</w:t>
            </w:r>
          </w:p>
          <w:p w14:paraId="68DD080A"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028A679D"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2B5AECE" w14:textId="77777777" w:rsidR="00BC4A05" w:rsidRPr="00934AC3"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Youth Detention Centre</w:t>
            </w:r>
          </w:p>
          <w:p w14:paraId="02E4F450" w14:textId="5EFFD43A" w:rsidR="00BC4A05" w:rsidRPr="008913D2" w:rsidRDefault="00BC4A05" w:rsidP="00BC4A05">
            <w:pPr>
              <w:pStyle w:val="Header"/>
              <w:tabs>
                <w:tab w:val="left" w:pos="2835"/>
              </w:tabs>
              <w:spacing w:after="60"/>
              <w:jc w:val="both"/>
              <w:rPr>
                <w:rFonts w:cs="Arial"/>
                <w:sz w:val="18"/>
                <w:szCs w:val="18"/>
              </w:rPr>
            </w:pPr>
            <w:r w:rsidRPr="00EA7481">
              <w:rPr>
                <w:sz w:val="18"/>
                <w:szCs w:val="18"/>
              </w:rPr>
              <w:t>Director, Statewide Intel and Secure Services Support</w:t>
            </w:r>
          </w:p>
        </w:tc>
        <w:tc>
          <w:tcPr>
            <w:tcW w:w="4788" w:type="dxa"/>
            <w:shd w:val="clear" w:color="auto" w:fill="auto"/>
          </w:tcPr>
          <w:p w14:paraId="247D5344" w14:textId="6DCA79BC" w:rsidR="00BC4A05" w:rsidRPr="00934AC3" w:rsidRDefault="00BC4A05" w:rsidP="00BC4A05">
            <w:pPr>
              <w:pStyle w:val="Header"/>
              <w:tabs>
                <w:tab w:val="left" w:pos="2835"/>
              </w:tabs>
              <w:spacing w:before="60" w:after="60"/>
              <w:rPr>
                <w:rFonts w:cs="Arial"/>
                <w:b/>
                <w:color w:val="0000FF"/>
                <w:sz w:val="18"/>
                <w:szCs w:val="18"/>
              </w:rPr>
            </w:pPr>
            <w:r w:rsidRPr="00934AC3">
              <w:rPr>
                <w:rFonts w:cs="Arial"/>
                <w:i/>
                <w:sz w:val="18"/>
                <w:szCs w:val="18"/>
              </w:rPr>
              <w:t xml:space="preserve">Youth Justice Act 1992 </w:t>
            </w:r>
            <w:r w:rsidRPr="00934AC3">
              <w:rPr>
                <w:rFonts w:cs="Arial"/>
                <w:sz w:val="18"/>
                <w:szCs w:val="18"/>
              </w:rPr>
              <w:t xml:space="preserve">Section 263 (2), (5) – </w:t>
            </w:r>
            <w:r w:rsidRPr="00EA7481">
              <w:rPr>
                <w:sz w:val="18"/>
                <w:szCs w:val="18"/>
              </w:rPr>
              <w:t>May issue directions, codes, standards and guidelines for the security and management of detention centres and the safe custody and wellbeing of children in detention</w:t>
            </w:r>
            <w:r w:rsidRPr="00992DCA">
              <w:rPr>
                <w:rFonts w:cs="Arial"/>
                <w:sz w:val="18"/>
                <w:szCs w:val="18"/>
              </w:rPr>
              <w:t xml:space="preserve">. </w:t>
            </w:r>
            <w:r w:rsidRPr="00EA7481">
              <w:rPr>
                <w:sz w:val="18"/>
                <w:szCs w:val="18"/>
              </w:rPr>
              <w:t>Must ensure principles are complied with in relation to each child detained in a detention centre</w:t>
            </w:r>
            <w:r>
              <w:rPr>
                <w:sz w:val="18"/>
                <w:szCs w:val="18"/>
              </w:rPr>
              <w:t xml:space="preserve">. </w:t>
            </w:r>
          </w:p>
        </w:tc>
      </w:tr>
      <w:tr w:rsidR="00BC4A05" w:rsidRPr="008913D2" w14:paraId="3EC50554" w14:textId="77777777" w:rsidTr="005325EC">
        <w:tc>
          <w:tcPr>
            <w:tcW w:w="4788" w:type="dxa"/>
            <w:shd w:val="clear" w:color="auto" w:fill="auto"/>
          </w:tcPr>
          <w:p w14:paraId="5B0A65CA"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38EFE521"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6635E84C" w14:textId="043BA597"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3D1D8620"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30AF3D49"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4DCEF42F"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177A80AD" w14:textId="77777777" w:rsidR="00BC4A05" w:rsidRPr="009F7F88" w:rsidRDefault="00BC4A05" w:rsidP="00BC4A05">
            <w:pPr>
              <w:pStyle w:val="Header"/>
              <w:tabs>
                <w:tab w:val="left" w:pos="2835"/>
              </w:tabs>
              <w:spacing w:after="0"/>
              <w:jc w:val="both"/>
              <w:rPr>
                <w:sz w:val="18"/>
                <w:szCs w:val="18"/>
              </w:rPr>
            </w:pPr>
            <w:r>
              <w:rPr>
                <w:sz w:val="18"/>
                <w:szCs w:val="18"/>
              </w:rPr>
              <w:t>Client Services Manager</w:t>
            </w:r>
            <w:r w:rsidRPr="009F7F88">
              <w:rPr>
                <w:sz w:val="18"/>
                <w:szCs w:val="18"/>
              </w:rPr>
              <w:t xml:space="preserve">, </w:t>
            </w:r>
            <w:r>
              <w:rPr>
                <w:sz w:val="18"/>
                <w:szCs w:val="18"/>
              </w:rPr>
              <w:t>Youth Detention Centre</w:t>
            </w:r>
          </w:p>
          <w:p w14:paraId="51A718E8" w14:textId="77777777" w:rsidR="00BC4A05" w:rsidRPr="00EA7481" w:rsidRDefault="00BC4A05" w:rsidP="00BC4A05">
            <w:pPr>
              <w:pStyle w:val="Header"/>
              <w:tabs>
                <w:tab w:val="left" w:pos="2835"/>
              </w:tabs>
              <w:spacing w:after="0"/>
              <w:jc w:val="both"/>
              <w:rPr>
                <w:sz w:val="18"/>
                <w:szCs w:val="18"/>
              </w:rPr>
            </w:pPr>
            <w:r>
              <w:rPr>
                <w:sz w:val="18"/>
                <w:szCs w:val="18"/>
              </w:rPr>
              <w:t>Cultural Unit Manager, Youth Detention Centre</w:t>
            </w:r>
          </w:p>
          <w:p w14:paraId="12734EA1"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6C9C41DD"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4197B126"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7373CE0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3CB2D5FA"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33C7BAF4"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105BE208"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Visits Coordinator, </w:t>
            </w:r>
            <w:r>
              <w:rPr>
                <w:sz w:val="18"/>
                <w:szCs w:val="18"/>
              </w:rPr>
              <w:t>Youth Detention Centre</w:t>
            </w:r>
          </w:p>
          <w:p w14:paraId="2FFB1A02"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3CC2F2E9" w14:textId="4F21950B"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1DED96F5" w14:textId="16783E63"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t xml:space="preserve">Youth Justice Act 1992 </w:t>
            </w:r>
            <w:r w:rsidRPr="00992DCA">
              <w:rPr>
                <w:rFonts w:cs="Arial"/>
                <w:sz w:val="18"/>
                <w:szCs w:val="18"/>
              </w:rPr>
              <w:t xml:space="preserve">Section 267 (1) – </w:t>
            </w:r>
            <w:r w:rsidRPr="00EA7481">
              <w:rPr>
                <w:sz w:val="18"/>
                <w:szCs w:val="18"/>
              </w:rPr>
              <w:t>Must ensure that as soon as practicable after a child is admitted to a detention centre, the child is given a document containing specified information</w:t>
            </w:r>
            <w:r w:rsidRPr="00992DCA">
              <w:rPr>
                <w:rFonts w:cs="Arial"/>
                <w:sz w:val="18"/>
                <w:szCs w:val="18"/>
              </w:rPr>
              <w:t>.</w:t>
            </w:r>
          </w:p>
        </w:tc>
      </w:tr>
      <w:tr w:rsidR="00BC4A05" w:rsidRPr="008913D2" w14:paraId="6E5441A6" w14:textId="77777777" w:rsidTr="005325EC">
        <w:tc>
          <w:tcPr>
            <w:tcW w:w="4788" w:type="dxa"/>
            <w:shd w:val="clear" w:color="auto" w:fill="auto"/>
          </w:tcPr>
          <w:p w14:paraId="0319112C"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73B487D1"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6FCB5E07" w14:textId="7F4C42A1"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67E3221C"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0FA077D9"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A2273FC" w14:textId="77777777" w:rsidR="00BC4A05" w:rsidRPr="00004944"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Youth Detention Centre</w:t>
            </w:r>
          </w:p>
          <w:p w14:paraId="36C84E35" w14:textId="77777777" w:rsidR="00BC4A05" w:rsidRPr="009F7F88" w:rsidRDefault="00BC4A05" w:rsidP="00BC4A05">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3D6D21EB" w14:textId="77777777" w:rsidR="00BC4A05" w:rsidRPr="00EA7481" w:rsidRDefault="00BC4A05" w:rsidP="00BC4A05">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1EBB05F8"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07E0CD85"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5639134C"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66A63C59"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12661833"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71BB0549"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Visits Coordinator, </w:t>
            </w:r>
            <w:r>
              <w:rPr>
                <w:sz w:val="18"/>
                <w:szCs w:val="18"/>
              </w:rPr>
              <w:t>Youth Detention Centre</w:t>
            </w:r>
          </w:p>
          <w:p w14:paraId="2EC6BA88"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Cultural Liaison Officer, </w:t>
            </w:r>
            <w:r>
              <w:rPr>
                <w:sz w:val="18"/>
                <w:szCs w:val="18"/>
              </w:rPr>
              <w:t>Youth Detention Centre</w:t>
            </w:r>
          </w:p>
          <w:p w14:paraId="18EEB45F"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678159F1" w14:textId="188A667F"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686463C4" w14:textId="3AF3DEDC"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t xml:space="preserve">Youth Justice Act 1992 </w:t>
            </w:r>
            <w:r w:rsidRPr="00992DCA">
              <w:rPr>
                <w:rFonts w:cs="Arial"/>
                <w:sz w:val="18"/>
                <w:szCs w:val="18"/>
              </w:rPr>
              <w:t xml:space="preserve">Section 267 (2) – </w:t>
            </w:r>
            <w:r w:rsidRPr="00EA7481">
              <w:rPr>
                <w:sz w:val="18"/>
                <w:szCs w:val="18"/>
              </w:rPr>
              <w:t xml:space="preserve">Must ensure the information in the document is orally explained to the child having regard to the child’s age and ability to understand. </w:t>
            </w:r>
          </w:p>
        </w:tc>
      </w:tr>
      <w:tr w:rsidR="00BC4A05" w:rsidRPr="008913D2" w14:paraId="1FD0927C" w14:textId="77777777" w:rsidTr="005325EC">
        <w:tc>
          <w:tcPr>
            <w:tcW w:w="4788" w:type="dxa"/>
            <w:shd w:val="clear" w:color="auto" w:fill="auto"/>
          </w:tcPr>
          <w:p w14:paraId="1B4EC548"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37F3142D" w14:textId="2BA52435"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0359E4F5"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2AB13FFB"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6CF043C4"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5864B043" w14:textId="77777777" w:rsidR="00BC4A05" w:rsidRPr="009F7F88" w:rsidRDefault="00BC4A05" w:rsidP="00BC4A05">
            <w:pPr>
              <w:pStyle w:val="Header"/>
              <w:tabs>
                <w:tab w:val="left" w:pos="2835"/>
              </w:tabs>
              <w:spacing w:after="0"/>
              <w:jc w:val="both"/>
              <w:rPr>
                <w:sz w:val="18"/>
                <w:szCs w:val="18"/>
              </w:rPr>
            </w:pPr>
            <w:r w:rsidRPr="009F7F88">
              <w:rPr>
                <w:sz w:val="18"/>
                <w:szCs w:val="18"/>
              </w:rPr>
              <w:lastRenderedPageBreak/>
              <w:t>Regional Executive Director</w:t>
            </w:r>
          </w:p>
          <w:p w14:paraId="29CAD022"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Regional Director, </w:t>
            </w:r>
            <w:r>
              <w:rPr>
                <w:sz w:val="18"/>
                <w:szCs w:val="18"/>
              </w:rPr>
              <w:t>Y</w:t>
            </w:r>
            <w:r w:rsidRPr="00EA7481">
              <w:rPr>
                <w:sz w:val="18"/>
                <w:szCs w:val="18"/>
              </w:rPr>
              <w:t xml:space="preserve">outh </w:t>
            </w:r>
            <w:r>
              <w:rPr>
                <w:sz w:val="18"/>
                <w:szCs w:val="18"/>
              </w:rPr>
              <w:t>J</w:t>
            </w:r>
            <w:r w:rsidRPr="00EA7481">
              <w:rPr>
                <w:sz w:val="18"/>
                <w:szCs w:val="18"/>
              </w:rPr>
              <w:t>ustice</w:t>
            </w:r>
          </w:p>
          <w:p w14:paraId="649F815D" w14:textId="77777777" w:rsidR="00BC4A05" w:rsidRPr="00EA7481" w:rsidRDefault="00BC4A05" w:rsidP="00BC4A05">
            <w:pPr>
              <w:pStyle w:val="Header"/>
              <w:tabs>
                <w:tab w:val="left" w:pos="2835"/>
              </w:tabs>
              <w:spacing w:after="0"/>
              <w:jc w:val="both"/>
              <w:rPr>
                <w:sz w:val="18"/>
                <w:szCs w:val="18"/>
              </w:rPr>
            </w:pPr>
            <w:r w:rsidRPr="00EA7481">
              <w:rPr>
                <w:sz w:val="18"/>
                <w:szCs w:val="18"/>
              </w:rPr>
              <w:t>Director, Youth Justice Regional Operations</w:t>
            </w:r>
          </w:p>
          <w:p w14:paraId="5632C4E5" w14:textId="77777777" w:rsidR="00BC4A05" w:rsidRPr="00CF55CC" w:rsidRDefault="00BC4A05" w:rsidP="00BC4A05">
            <w:pPr>
              <w:pStyle w:val="Header"/>
              <w:tabs>
                <w:tab w:val="left" w:pos="2835"/>
              </w:tabs>
              <w:spacing w:after="0"/>
              <w:jc w:val="both"/>
              <w:rPr>
                <w:sz w:val="18"/>
                <w:szCs w:val="18"/>
              </w:rPr>
            </w:pPr>
            <w:r w:rsidRPr="00CF55CC">
              <w:rPr>
                <w:sz w:val="18"/>
                <w:szCs w:val="18"/>
              </w:rPr>
              <w:t>Director, Statewide Intel and Secure Services Support</w:t>
            </w:r>
          </w:p>
          <w:p w14:paraId="74B8658C"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Child Safety After Hours Service Centre</w:t>
            </w:r>
          </w:p>
          <w:p w14:paraId="611C9C53"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Youth Justice Service Centre</w:t>
            </w:r>
          </w:p>
          <w:p w14:paraId="21A60EB8"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Office of the Regional Director</w:t>
            </w:r>
          </w:p>
          <w:p w14:paraId="7A8F7844"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Brisbane Court Unit, Youth Justice</w:t>
            </w:r>
          </w:p>
          <w:p w14:paraId="6D05B738"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Youth and Family Support Services</w:t>
            </w:r>
          </w:p>
          <w:p w14:paraId="0F52DC8D" w14:textId="77777777" w:rsidR="00BC4A05" w:rsidRPr="00CF55CC" w:rsidRDefault="00BC4A05" w:rsidP="00BC4A05">
            <w:pPr>
              <w:pStyle w:val="Header"/>
              <w:tabs>
                <w:tab w:val="left" w:pos="2835"/>
              </w:tabs>
              <w:spacing w:after="0"/>
              <w:jc w:val="both"/>
              <w:rPr>
                <w:sz w:val="18"/>
                <w:szCs w:val="18"/>
              </w:rPr>
            </w:pPr>
            <w:r w:rsidRPr="00CF55CC">
              <w:rPr>
                <w:sz w:val="18"/>
                <w:szCs w:val="18"/>
              </w:rPr>
              <w:t>Manager, Specialist Youth Crime Rapid Response Group</w:t>
            </w:r>
          </w:p>
          <w:p w14:paraId="78E3D4C7" w14:textId="77777777" w:rsidR="00BC4A05" w:rsidRPr="00EA7481" w:rsidRDefault="00BC4A05" w:rsidP="00BC4A05">
            <w:pPr>
              <w:pStyle w:val="Header"/>
              <w:tabs>
                <w:tab w:val="left" w:pos="2835"/>
              </w:tabs>
              <w:spacing w:after="0"/>
              <w:jc w:val="both"/>
              <w:rPr>
                <w:sz w:val="18"/>
                <w:szCs w:val="18"/>
              </w:rPr>
            </w:pPr>
            <w:r w:rsidRPr="00CF55CC">
              <w:rPr>
                <w:sz w:val="18"/>
                <w:szCs w:val="18"/>
              </w:rPr>
              <w:t>Senior Practitioner, Child Safety After Hours Centre</w:t>
            </w:r>
          </w:p>
          <w:p w14:paraId="5766C20A"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1C2EDB44" w14:textId="77777777" w:rsidR="00BC4A05" w:rsidRPr="00EA7481" w:rsidRDefault="00BC4A05" w:rsidP="00BC4A05">
            <w:pPr>
              <w:pStyle w:val="Header"/>
              <w:tabs>
                <w:tab w:val="left" w:pos="2835"/>
              </w:tabs>
              <w:spacing w:after="0"/>
              <w:jc w:val="both"/>
              <w:rPr>
                <w:sz w:val="18"/>
                <w:szCs w:val="18"/>
              </w:rPr>
            </w:pPr>
            <w:r w:rsidRPr="00EA7481">
              <w:rPr>
                <w:sz w:val="18"/>
                <w:szCs w:val="18"/>
              </w:rPr>
              <w:t>Manager, Court and Regional Operations Practice</w:t>
            </w:r>
          </w:p>
          <w:p w14:paraId="4C9E8D2E" w14:textId="77777777" w:rsidR="00BC4A05" w:rsidRPr="00EA7481" w:rsidRDefault="00BC4A05" w:rsidP="00BC4A05">
            <w:pPr>
              <w:pStyle w:val="Header"/>
              <w:tabs>
                <w:tab w:val="left" w:pos="2835"/>
              </w:tabs>
              <w:spacing w:after="0"/>
              <w:jc w:val="both"/>
              <w:rPr>
                <w:sz w:val="18"/>
                <w:szCs w:val="18"/>
              </w:rPr>
            </w:pPr>
            <w:r w:rsidRPr="00EA7481">
              <w:rPr>
                <w:sz w:val="18"/>
                <w:szCs w:val="18"/>
              </w:rPr>
              <w:t>Support</w:t>
            </w:r>
          </w:p>
          <w:p w14:paraId="799AF081" w14:textId="77777777" w:rsidR="00BC4A05" w:rsidRPr="00EA7481" w:rsidRDefault="00BC4A05" w:rsidP="00BC4A05">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48097A0D" w14:textId="77777777" w:rsidR="00BC4A05" w:rsidRPr="00EA7481" w:rsidRDefault="00BC4A05" w:rsidP="00BC4A05">
            <w:pPr>
              <w:pStyle w:val="Header"/>
              <w:tabs>
                <w:tab w:val="left" w:pos="2835"/>
              </w:tabs>
              <w:spacing w:after="0"/>
              <w:jc w:val="both"/>
              <w:rPr>
                <w:sz w:val="18"/>
                <w:szCs w:val="18"/>
              </w:rPr>
            </w:pPr>
            <w:r>
              <w:rPr>
                <w:sz w:val="18"/>
                <w:szCs w:val="18"/>
              </w:rPr>
              <w:t>Cultural Unit Manager</w:t>
            </w:r>
            <w:r w:rsidRPr="00EA7481">
              <w:rPr>
                <w:sz w:val="18"/>
                <w:szCs w:val="18"/>
              </w:rPr>
              <w:t xml:space="preserve">, </w:t>
            </w:r>
            <w:r>
              <w:rPr>
                <w:sz w:val="18"/>
                <w:szCs w:val="18"/>
              </w:rPr>
              <w:t>Youth Detention Centre</w:t>
            </w:r>
          </w:p>
          <w:p w14:paraId="2E9C21DC"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Coordinator, </w:t>
            </w:r>
            <w:r>
              <w:rPr>
                <w:sz w:val="18"/>
                <w:szCs w:val="18"/>
              </w:rPr>
              <w:t>Youth Justice Service Centre</w:t>
            </w:r>
          </w:p>
          <w:p w14:paraId="36CBC64B"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w:t>
            </w:r>
            <w:r>
              <w:rPr>
                <w:sz w:val="18"/>
                <w:szCs w:val="18"/>
              </w:rPr>
              <w:t>L</w:t>
            </w:r>
            <w:r w:rsidRPr="00EA7481">
              <w:rPr>
                <w:sz w:val="18"/>
                <w:szCs w:val="18"/>
              </w:rPr>
              <w:t>eader, Child Safety After Hours Service Centre</w:t>
            </w:r>
          </w:p>
          <w:p w14:paraId="42830F2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38E81D56" w14:textId="77777777" w:rsidR="00BC4A05"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Justice Service Centre</w:t>
            </w:r>
          </w:p>
          <w:p w14:paraId="3BBA367F" w14:textId="77777777" w:rsidR="00BC4A05" w:rsidRPr="00EA7481" w:rsidRDefault="00BC4A05" w:rsidP="00BC4A05">
            <w:pPr>
              <w:pStyle w:val="Header"/>
              <w:tabs>
                <w:tab w:val="left" w:pos="2835"/>
              </w:tabs>
              <w:spacing w:after="0"/>
              <w:jc w:val="both"/>
              <w:rPr>
                <w:sz w:val="18"/>
                <w:szCs w:val="18"/>
              </w:rPr>
            </w:pPr>
            <w:r>
              <w:rPr>
                <w:sz w:val="18"/>
                <w:szCs w:val="18"/>
              </w:rPr>
              <w:t>Team Leader, (Intensive Case Management), Youth Justice Service Centre</w:t>
            </w:r>
          </w:p>
          <w:p w14:paraId="71C98033"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Program Coordinator, </w:t>
            </w:r>
            <w:r>
              <w:rPr>
                <w:sz w:val="18"/>
                <w:szCs w:val="18"/>
              </w:rPr>
              <w:t>Youth Justice Service Centre</w:t>
            </w:r>
          </w:p>
          <w:p w14:paraId="5A480B1A" w14:textId="77777777" w:rsidR="00BC4A05" w:rsidRPr="00EA7481" w:rsidRDefault="00BC4A05" w:rsidP="00BC4A05">
            <w:pPr>
              <w:pStyle w:val="Header"/>
              <w:tabs>
                <w:tab w:val="left" w:pos="2835"/>
              </w:tabs>
              <w:spacing w:after="0"/>
              <w:jc w:val="both"/>
              <w:rPr>
                <w:sz w:val="18"/>
                <w:szCs w:val="18"/>
              </w:rPr>
            </w:pPr>
            <w:r w:rsidRPr="00EA7481">
              <w:rPr>
                <w:sz w:val="18"/>
                <w:szCs w:val="18"/>
              </w:rPr>
              <w:t>Child safety officer, Child Safety After Hours Service</w:t>
            </w:r>
          </w:p>
          <w:p w14:paraId="18DED7EA" w14:textId="77777777" w:rsidR="00BC4A05" w:rsidRPr="00EA7481" w:rsidRDefault="00BC4A05" w:rsidP="00BC4A05">
            <w:pPr>
              <w:pStyle w:val="Header"/>
              <w:tabs>
                <w:tab w:val="left" w:pos="2835"/>
              </w:tabs>
              <w:spacing w:after="0"/>
              <w:jc w:val="both"/>
              <w:rPr>
                <w:sz w:val="18"/>
                <w:szCs w:val="18"/>
              </w:rPr>
            </w:pPr>
            <w:r w:rsidRPr="00EA7481">
              <w:rPr>
                <w:sz w:val="18"/>
                <w:szCs w:val="18"/>
              </w:rPr>
              <w:t>Centre</w:t>
            </w:r>
          </w:p>
          <w:p w14:paraId="380DDBF6"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Caseworker, </w:t>
            </w:r>
            <w:r>
              <w:rPr>
                <w:sz w:val="18"/>
                <w:szCs w:val="18"/>
              </w:rPr>
              <w:t>Youth Justice Service Centre</w:t>
            </w:r>
          </w:p>
          <w:p w14:paraId="06BC4FCD"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Court Coordinator, </w:t>
            </w:r>
            <w:r>
              <w:rPr>
                <w:sz w:val="18"/>
                <w:szCs w:val="18"/>
              </w:rPr>
              <w:t>Youth Justice Service Centre</w:t>
            </w:r>
          </w:p>
          <w:p w14:paraId="014E206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2D3CBF7E" w14:textId="77777777" w:rsidR="00BC4A05" w:rsidRPr="00EA7481" w:rsidRDefault="00BC4A05" w:rsidP="00BC4A05">
            <w:pPr>
              <w:pStyle w:val="Header"/>
              <w:tabs>
                <w:tab w:val="left" w:pos="2835"/>
              </w:tabs>
              <w:spacing w:after="0"/>
              <w:jc w:val="both"/>
              <w:rPr>
                <w:sz w:val="18"/>
                <w:szCs w:val="18"/>
              </w:rPr>
            </w:pPr>
            <w:r w:rsidRPr="00EA7481">
              <w:rPr>
                <w:sz w:val="18"/>
                <w:szCs w:val="18"/>
              </w:rPr>
              <w:t>Aboriginal and Torres Strait Islander Programs Support</w:t>
            </w:r>
          </w:p>
          <w:p w14:paraId="0E8B1C98"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Officer, </w:t>
            </w:r>
            <w:r>
              <w:rPr>
                <w:sz w:val="18"/>
                <w:szCs w:val="18"/>
              </w:rPr>
              <w:t>Youth Detention Centre</w:t>
            </w:r>
          </w:p>
          <w:p w14:paraId="09D4ADB4" w14:textId="77777777" w:rsidR="00BC4A05" w:rsidRPr="00EA7481" w:rsidRDefault="00BC4A05" w:rsidP="00BC4A05">
            <w:pPr>
              <w:pStyle w:val="Header"/>
              <w:tabs>
                <w:tab w:val="left" w:pos="2835"/>
              </w:tabs>
              <w:spacing w:after="0"/>
              <w:jc w:val="both"/>
              <w:rPr>
                <w:sz w:val="18"/>
                <w:szCs w:val="18"/>
              </w:rPr>
            </w:pPr>
            <w:r w:rsidRPr="00EA7481">
              <w:rPr>
                <w:sz w:val="18"/>
                <w:szCs w:val="18"/>
              </w:rPr>
              <w:t>Aboriginal and Torres Strait Islander Transition Officer,</w:t>
            </w:r>
          </w:p>
          <w:p w14:paraId="3F18903F" w14:textId="77777777" w:rsidR="00BC4A05" w:rsidRDefault="00BC4A05" w:rsidP="00BC4A05">
            <w:pPr>
              <w:pStyle w:val="Header"/>
              <w:tabs>
                <w:tab w:val="left" w:pos="2835"/>
              </w:tabs>
              <w:spacing w:after="0"/>
              <w:jc w:val="both"/>
              <w:rPr>
                <w:sz w:val="18"/>
                <w:szCs w:val="18"/>
              </w:rPr>
            </w:pPr>
            <w:r>
              <w:rPr>
                <w:sz w:val="18"/>
                <w:szCs w:val="18"/>
              </w:rPr>
              <w:t>Youth Detention Centre</w:t>
            </w:r>
          </w:p>
          <w:p w14:paraId="2C628569"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Program Coordinator, </w:t>
            </w:r>
            <w:r>
              <w:rPr>
                <w:sz w:val="18"/>
                <w:szCs w:val="18"/>
              </w:rPr>
              <w:t>Youth Detention Centre</w:t>
            </w:r>
          </w:p>
          <w:p w14:paraId="7ECD0A96" w14:textId="5AA4D812"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Program Support Officer, </w:t>
            </w:r>
            <w:r>
              <w:rPr>
                <w:sz w:val="18"/>
                <w:szCs w:val="18"/>
              </w:rPr>
              <w:t>Youth Detention Centre</w:t>
            </w:r>
          </w:p>
        </w:tc>
        <w:tc>
          <w:tcPr>
            <w:tcW w:w="4788" w:type="dxa"/>
            <w:shd w:val="clear" w:color="auto" w:fill="auto"/>
          </w:tcPr>
          <w:p w14:paraId="1B1C17FA" w14:textId="2C3B8033"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lastRenderedPageBreak/>
              <w:t xml:space="preserve">Youth Justice Act 1992 </w:t>
            </w:r>
            <w:r w:rsidRPr="00992DCA">
              <w:rPr>
                <w:rFonts w:cs="Arial"/>
                <w:sz w:val="18"/>
                <w:szCs w:val="18"/>
              </w:rPr>
              <w:t>Section 305</w:t>
            </w:r>
            <w:r>
              <w:rPr>
                <w:rFonts w:cs="Arial"/>
                <w:sz w:val="18"/>
                <w:szCs w:val="18"/>
              </w:rPr>
              <w:t xml:space="preserve"> (2)</w:t>
            </w:r>
            <w:r w:rsidRPr="00992DCA">
              <w:rPr>
                <w:rFonts w:cs="Arial"/>
                <w:sz w:val="18"/>
                <w:szCs w:val="18"/>
              </w:rPr>
              <w:t xml:space="preserve"> – </w:t>
            </w:r>
            <w:r w:rsidRPr="00EA7481">
              <w:rPr>
                <w:sz w:val="18"/>
                <w:szCs w:val="18"/>
              </w:rPr>
              <w:t>The chief executive on request must give information about the whereabouts of a child to the parent if the child is in the chief executive’s custody or the chief executive knows where the child is.</w:t>
            </w:r>
          </w:p>
        </w:tc>
      </w:tr>
      <w:tr w:rsidR="00BC4A05" w:rsidRPr="008913D2" w14:paraId="7A684F68" w14:textId="77777777" w:rsidTr="005325EC">
        <w:tc>
          <w:tcPr>
            <w:tcW w:w="4788" w:type="dxa"/>
            <w:shd w:val="clear" w:color="auto" w:fill="auto"/>
          </w:tcPr>
          <w:p w14:paraId="1DE504A8"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75F056AD"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203A2D26" w14:textId="73ACB3E6"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72E2DFD8"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04B267E5"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4B486A92"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342D4D97" w14:textId="77777777" w:rsidR="00BC4A05" w:rsidRPr="009F7F88" w:rsidRDefault="00BC4A05" w:rsidP="00BC4A05">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1F4142E7" w14:textId="49065892"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Shift supervisor, </w:t>
            </w:r>
            <w:r>
              <w:rPr>
                <w:sz w:val="18"/>
                <w:szCs w:val="18"/>
              </w:rPr>
              <w:t>Youth Detention Centre</w:t>
            </w:r>
          </w:p>
        </w:tc>
        <w:tc>
          <w:tcPr>
            <w:tcW w:w="4788" w:type="dxa"/>
            <w:shd w:val="clear" w:color="auto" w:fill="auto"/>
          </w:tcPr>
          <w:p w14:paraId="25B0603A" w14:textId="4B8C1136" w:rsidR="00BC4A05" w:rsidRPr="00992DCA" w:rsidRDefault="00BC4A05" w:rsidP="00BC4A05">
            <w:pPr>
              <w:pStyle w:val="Header"/>
              <w:tabs>
                <w:tab w:val="left" w:pos="2835"/>
              </w:tabs>
              <w:spacing w:before="60" w:after="60"/>
              <w:rPr>
                <w:rFonts w:cs="Arial"/>
                <w:i/>
                <w:sz w:val="18"/>
                <w:szCs w:val="18"/>
              </w:rPr>
            </w:pPr>
            <w:r w:rsidRPr="00934AC3">
              <w:rPr>
                <w:rFonts w:cs="Arial"/>
                <w:i/>
                <w:sz w:val="18"/>
                <w:szCs w:val="18"/>
              </w:rPr>
              <w:t xml:space="preserve">Youth Justice Regulation 2016 </w:t>
            </w:r>
            <w:r w:rsidRPr="00934AC3">
              <w:rPr>
                <w:rFonts w:cs="Arial"/>
                <w:sz w:val="18"/>
                <w:szCs w:val="18"/>
              </w:rPr>
              <w:t xml:space="preserve">Section 11 (2) – </w:t>
            </w:r>
            <w:r w:rsidRPr="00EA7481">
              <w:rPr>
                <w:sz w:val="18"/>
                <w:szCs w:val="18"/>
              </w:rPr>
              <w:t>Must not admit the child to the detention centre unless the child has been examined by a doctor and given any immediate medical treatment required and the doctor has given the chief executive a medical certificate stating the child is medically fit to be admitted to the detention centre</w:t>
            </w:r>
            <w:r w:rsidRPr="00934AC3">
              <w:rPr>
                <w:rFonts w:cs="Arial"/>
                <w:sz w:val="18"/>
                <w:szCs w:val="18"/>
              </w:rPr>
              <w:t>.</w:t>
            </w:r>
          </w:p>
        </w:tc>
      </w:tr>
      <w:tr w:rsidR="00BC4A05" w:rsidRPr="008913D2" w14:paraId="3F77D86B" w14:textId="77777777" w:rsidTr="005325EC">
        <w:tc>
          <w:tcPr>
            <w:tcW w:w="4788" w:type="dxa"/>
            <w:shd w:val="clear" w:color="auto" w:fill="auto"/>
          </w:tcPr>
          <w:p w14:paraId="1F8A10BB"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0EB08CDC"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26188CDF" w14:textId="437E813B"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16E0FC4A"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503B5BFA"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0446F66"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2C724CE9" w14:textId="77777777" w:rsidR="00BC4A05" w:rsidRPr="009F7F88" w:rsidRDefault="00BC4A05" w:rsidP="00BC4A05">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37FD4A9B" w14:textId="77777777" w:rsidR="00BC4A05" w:rsidRPr="00EA7481" w:rsidRDefault="00BC4A05" w:rsidP="00BC4A05">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0B23EC7C" w14:textId="77777777" w:rsidR="00BC4A05" w:rsidRPr="00EA7481" w:rsidRDefault="00BC4A05" w:rsidP="00BC4A05">
            <w:pPr>
              <w:pStyle w:val="Header"/>
              <w:tabs>
                <w:tab w:val="left" w:pos="2835"/>
              </w:tabs>
              <w:spacing w:after="0"/>
              <w:jc w:val="both"/>
              <w:rPr>
                <w:sz w:val="18"/>
                <w:szCs w:val="18"/>
              </w:rPr>
            </w:pPr>
            <w:r>
              <w:rPr>
                <w:sz w:val="18"/>
                <w:szCs w:val="18"/>
              </w:rPr>
              <w:t>Cultural Unit Manager,</w:t>
            </w:r>
            <w:r w:rsidRPr="00EA7481">
              <w:rPr>
                <w:sz w:val="18"/>
                <w:szCs w:val="18"/>
              </w:rPr>
              <w:t xml:space="preserve"> </w:t>
            </w:r>
            <w:r>
              <w:rPr>
                <w:sz w:val="18"/>
                <w:szCs w:val="18"/>
              </w:rPr>
              <w:t>Youth Detention Centre</w:t>
            </w:r>
          </w:p>
          <w:p w14:paraId="7C341228"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74A982D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260C503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416D0732"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Cultural Liaison Officer, </w:t>
            </w:r>
            <w:r>
              <w:rPr>
                <w:sz w:val="18"/>
                <w:szCs w:val="18"/>
              </w:rPr>
              <w:t>Youth Detention Centre</w:t>
            </w:r>
          </w:p>
          <w:p w14:paraId="0EB9E721"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0CE487ED"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363F45A5"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180D7B24" w14:textId="345FADC6"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5839E0F4" w14:textId="0582EEB7" w:rsidR="00BC4A05" w:rsidRPr="008913D2" w:rsidRDefault="00BC4A05" w:rsidP="00BC4A05">
            <w:pPr>
              <w:pStyle w:val="Header"/>
              <w:tabs>
                <w:tab w:val="left" w:pos="2835"/>
              </w:tabs>
              <w:spacing w:before="60" w:after="60"/>
              <w:rPr>
                <w:rFonts w:cs="Arial"/>
                <w:i/>
                <w:sz w:val="18"/>
                <w:szCs w:val="18"/>
              </w:rPr>
            </w:pPr>
            <w:r w:rsidRPr="008913D2">
              <w:rPr>
                <w:rFonts w:cs="Arial"/>
                <w:i/>
                <w:sz w:val="18"/>
                <w:szCs w:val="18"/>
              </w:rPr>
              <w:t xml:space="preserve">Youth Justice Regulation 2016 </w:t>
            </w:r>
            <w:r w:rsidRPr="008913D2">
              <w:rPr>
                <w:rFonts w:cs="Arial"/>
                <w:sz w:val="18"/>
                <w:szCs w:val="18"/>
              </w:rPr>
              <w:t>Section 13 – Inform child of particular rights on admission.</w:t>
            </w:r>
          </w:p>
        </w:tc>
      </w:tr>
      <w:tr w:rsidR="00BC4A05" w:rsidRPr="008913D2" w14:paraId="47258B51" w14:textId="77777777" w:rsidTr="005325EC">
        <w:tc>
          <w:tcPr>
            <w:tcW w:w="4788" w:type="dxa"/>
            <w:shd w:val="clear" w:color="auto" w:fill="auto"/>
          </w:tcPr>
          <w:p w14:paraId="7410E0B6"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46898A72"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259119A6" w14:textId="673085E1"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4A91ADCD" w14:textId="77777777" w:rsidR="00BC4A05" w:rsidRPr="00934AC3" w:rsidRDefault="00BC4A05" w:rsidP="00BC4A05">
            <w:pPr>
              <w:pStyle w:val="Header"/>
              <w:tabs>
                <w:tab w:val="left" w:pos="2835"/>
              </w:tabs>
              <w:spacing w:after="0"/>
              <w:jc w:val="both"/>
              <w:rPr>
                <w:sz w:val="18"/>
                <w:szCs w:val="18"/>
              </w:rPr>
            </w:pPr>
            <w:r>
              <w:rPr>
                <w:sz w:val="18"/>
                <w:szCs w:val="18"/>
              </w:rPr>
              <w:lastRenderedPageBreak/>
              <w:t>Executive Director</w:t>
            </w:r>
            <w:r w:rsidRPr="00EA7481">
              <w:rPr>
                <w:sz w:val="18"/>
                <w:szCs w:val="18"/>
              </w:rPr>
              <w:t xml:space="preserve">, </w:t>
            </w:r>
            <w:r>
              <w:rPr>
                <w:sz w:val="18"/>
                <w:szCs w:val="18"/>
              </w:rPr>
              <w:t>Youth Detention Centre</w:t>
            </w:r>
          </w:p>
          <w:p w14:paraId="51C569AA"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D737095"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70B2C517" w14:textId="77777777" w:rsidR="00BC4A05" w:rsidRPr="009F7F88" w:rsidRDefault="00BC4A05" w:rsidP="00BC4A05">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153FEFB4"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50DB990B"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138B0DDF"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06C43991" w14:textId="589FD371"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30E11D15" w14:textId="4F5E97E8"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lastRenderedPageBreak/>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 xml:space="preserve">Section </w:t>
            </w:r>
            <w:r w:rsidRPr="00020549">
              <w:rPr>
                <w:rFonts w:cs="Arial"/>
                <w:sz w:val="18"/>
                <w:szCs w:val="18"/>
              </w:rPr>
              <w:t xml:space="preserve">14 (1) – </w:t>
            </w:r>
            <w:r w:rsidRPr="00EA7481">
              <w:rPr>
                <w:sz w:val="18"/>
                <w:szCs w:val="18"/>
              </w:rPr>
              <w:t xml:space="preserve">As soon as practicable after a child’s admission to a detention centre, the chief executive must make a record in the </w:t>
            </w:r>
            <w:r w:rsidRPr="00EA7481">
              <w:rPr>
                <w:sz w:val="18"/>
                <w:szCs w:val="18"/>
              </w:rPr>
              <w:lastRenderedPageBreak/>
              <w:t>property register particulars of the property in the child’s possession on admission, sign the record and ask the child to sign the record</w:t>
            </w:r>
            <w:r w:rsidRPr="00992DCA">
              <w:rPr>
                <w:rFonts w:cs="Arial"/>
                <w:sz w:val="18"/>
                <w:szCs w:val="18"/>
              </w:rPr>
              <w:t xml:space="preserve">. </w:t>
            </w:r>
          </w:p>
        </w:tc>
      </w:tr>
      <w:tr w:rsidR="00BC4A05" w:rsidRPr="008913D2" w14:paraId="7C8EA2F2" w14:textId="77777777" w:rsidTr="005325EC">
        <w:tc>
          <w:tcPr>
            <w:tcW w:w="4788" w:type="dxa"/>
            <w:shd w:val="clear" w:color="auto" w:fill="auto"/>
          </w:tcPr>
          <w:p w14:paraId="24527CB9" w14:textId="77777777" w:rsidR="00BC4A05" w:rsidRPr="00992DCA" w:rsidRDefault="00BC4A05" w:rsidP="00BC4A05">
            <w:pPr>
              <w:pStyle w:val="Header"/>
              <w:tabs>
                <w:tab w:val="left" w:pos="2835"/>
              </w:tabs>
              <w:spacing w:after="0"/>
              <w:jc w:val="both"/>
              <w:rPr>
                <w:sz w:val="18"/>
                <w:szCs w:val="18"/>
              </w:rPr>
            </w:pPr>
            <w:r>
              <w:rPr>
                <w:sz w:val="18"/>
                <w:szCs w:val="18"/>
              </w:rPr>
              <w:lastRenderedPageBreak/>
              <w:t>Deputy Director-General</w:t>
            </w:r>
          </w:p>
          <w:p w14:paraId="0B878606" w14:textId="77777777" w:rsidR="00BC4A05" w:rsidRPr="00992DCA" w:rsidRDefault="00BC4A05" w:rsidP="00BC4A05">
            <w:pPr>
              <w:pStyle w:val="Header"/>
              <w:tabs>
                <w:tab w:val="left" w:pos="2835"/>
              </w:tabs>
              <w:spacing w:after="0"/>
              <w:jc w:val="both"/>
              <w:rPr>
                <w:sz w:val="18"/>
                <w:szCs w:val="18"/>
              </w:rPr>
            </w:pPr>
            <w:r w:rsidRPr="00992DCA">
              <w:rPr>
                <w:sz w:val="18"/>
                <w:szCs w:val="18"/>
              </w:rPr>
              <w:t>Assistant Chief Operating Officer</w:t>
            </w:r>
          </w:p>
          <w:p w14:paraId="692D4C39" w14:textId="63959C41"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09D221D1"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5D68131C"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7CB1FE3F"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5373B85D" w14:textId="77777777" w:rsidR="00BC4A05" w:rsidRPr="00EA7481" w:rsidRDefault="00BC4A05" w:rsidP="00BC4A05">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19749CD5" w14:textId="77777777" w:rsidR="00BC4A05" w:rsidRPr="00EA7481" w:rsidRDefault="00BC4A05" w:rsidP="00BC4A05">
            <w:pPr>
              <w:pStyle w:val="Header"/>
              <w:tabs>
                <w:tab w:val="left" w:pos="2835"/>
              </w:tabs>
              <w:spacing w:after="0"/>
              <w:jc w:val="both"/>
              <w:rPr>
                <w:sz w:val="18"/>
                <w:szCs w:val="18"/>
              </w:rPr>
            </w:pPr>
            <w:r w:rsidRPr="00EA7481">
              <w:rPr>
                <w:sz w:val="18"/>
                <w:szCs w:val="18"/>
              </w:rPr>
              <w:t>Cultural Unit</w:t>
            </w:r>
            <w:r>
              <w:rPr>
                <w:sz w:val="18"/>
                <w:szCs w:val="18"/>
              </w:rPr>
              <w:t xml:space="preserve"> Manager</w:t>
            </w:r>
            <w:r w:rsidRPr="00EA7481">
              <w:rPr>
                <w:sz w:val="18"/>
                <w:szCs w:val="18"/>
              </w:rPr>
              <w:t xml:space="preserve">, </w:t>
            </w:r>
            <w:r>
              <w:rPr>
                <w:sz w:val="18"/>
                <w:szCs w:val="18"/>
              </w:rPr>
              <w:t>Youth Detention Centre</w:t>
            </w:r>
          </w:p>
          <w:p w14:paraId="29B15113"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12801A80"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578556BF"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315DCAB5"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76365C1D"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1E78C6FD"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4558359D" w14:textId="1A769488" w:rsidR="00BC4A05" w:rsidRPr="008913D2" w:rsidRDefault="00BC4A05" w:rsidP="00BC4A05">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640DB2BB" w14:textId="1D3B8B45"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Section 15 (1)</w:t>
            </w:r>
            <w:r>
              <w:rPr>
                <w:rFonts w:cs="Arial"/>
                <w:sz w:val="18"/>
                <w:szCs w:val="18"/>
              </w:rPr>
              <w:t xml:space="preserve">, </w:t>
            </w:r>
            <w:r w:rsidRPr="00992DCA">
              <w:rPr>
                <w:rFonts w:cs="Arial"/>
                <w:sz w:val="18"/>
                <w:szCs w:val="18"/>
              </w:rPr>
              <w:t xml:space="preserve">(2) – </w:t>
            </w:r>
            <w:r w:rsidRPr="00EA7481">
              <w:rPr>
                <w:sz w:val="18"/>
                <w:szCs w:val="18"/>
              </w:rPr>
              <w:t>Must, as soon as practicable after a child is admitted to a detention centre, give the child written notice of types of behaviour which is likely to result in discipline</w:t>
            </w:r>
            <w:r w:rsidRPr="00992DCA">
              <w:rPr>
                <w:rFonts w:cs="Arial"/>
                <w:sz w:val="18"/>
                <w:szCs w:val="18"/>
              </w:rPr>
              <w:t xml:space="preserve">. </w:t>
            </w:r>
            <w:r w:rsidRPr="00EA7481">
              <w:rPr>
                <w:sz w:val="18"/>
                <w:szCs w:val="18"/>
              </w:rPr>
              <w:t xml:space="preserve">Must ensure information in notice is explained to the child having regard to the child’s age and ability to understand. </w:t>
            </w:r>
          </w:p>
        </w:tc>
      </w:tr>
      <w:tr w:rsidR="00BC4A05" w:rsidRPr="008913D2" w14:paraId="05E46286" w14:textId="77777777" w:rsidTr="005325EC">
        <w:tc>
          <w:tcPr>
            <w:tcW w:w="4788" w:type="dxa"/>
            <w:shd w:val="clear" w:color="auto" w:fill="auto"/>
          </w:tcPr>
          <w:p w14:paraId="45BCFDFE" w14:textId="77777777" w:rsidR="00BC4A05" w:rsidRPr="00992DCA" w:rsidRDefault="00BC4A05" w:rsidP="00BC4A05">
            <w:pPr>
              <w:pStyle w:val="Header"/>
              <w:tabs>
                <w:tab w:val="left" w:pos="2835"/>
              </w:tabs>
              <w:spacing w:after="0"/>
              <w:jc w:val="both"/>
              <w:rPr>
                <w:sz w:val="18"/>
                <w:szCs w:val="18"/>
              </w:rPr>
            </w:pPr>
            <w:r>
              <w:rPr>
                <w:sz w:val="18"/>
                <w:szCs w:val="18"/>
              </w:rPr>
              <w:t>Deputy Director-General</w:t>
            </w:r>
          </w:p>
          <w:p w14:paraId="7E68D8F4" w14:textId="0C73BBF0" w:rsidR="00BC4A05" w:rsidRPr="00934AC3" w:rsidRDefault="00BC4A05" w:rsidP="00BC4A05">
            <w:pPr>
              <w:pStyle w:val="Header"/>
              <w:tabs>
                <w:tab w:val="left" w:pos="2835"/>
              </w:tabs>
              <w:spacing w:after="0"/>
              <w:jc w:val="both"/>
              <w:rPr>
                <w:sz w:val="18"/>
                <w:szCs w:val="18"/>
              </w:rPr>
            </w:pPr>
            <w:r>
              <w:rPr>
                <w:sz w:val="18"/>
                <w:szCs w:val="18"/>
              </w:rPr>
              <w:t>Senior Executive Director</w:t>
            </w:r>
          </w:p>
          <w:p w14:paraId="1758071F" w14:textId="77777777" w:rsidR="00BC4A05" w:rsidRPr="00934AC3" w:rsidRDefault="00BC4A05" w:rsidP="00BC4A05">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2715FB1E" w14:textId="77777777" w:rsidR="00BC4A05" w:rsidRPr="00EA7481" w:rsidRDefault="00BC4A05" w:rsidP="00BC4A05">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14F72FC" w14:textId="77777777" w:rsidR="00BC4A05" w:rsidRDefault="00BC4A05" w:rsidP="00BC4A05">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2FFAF328" w14:textId="77777777" w:rsidR="00BC4A05" w:rsidRPr="009F7F88" w:rsidRDefault="00BC4A05" w:rsidP="00BC4A05">
            <w:pPr>
              <w:pStyle w:val="Header"/>
              <w:tabs>
                <w:tab w:val="left" w:pos="2835"/>
              </w:tabs>
              <w:spacing w:after="0"/>
              <w:jc w:val="both"/>
              <w:rPr>
                <w:sz w:val="18"/>
                <w:szCs w:val="18"/>
              </w:rPr>
            </w:pPr>
            <w:r>
              <w:rPr>
                <w:sz w:val="18"/>
                <w:szCs w:val="18"/>
              </w:rPr>
              <w:t>Practice Support Manager,</w:t>
            </w:r>
            <w:r w:rsidRPr="009F7F88">
              <w:rPr>
                <w:sz w:val="18"/>
                <w:szCs w:val="18"/>
              </w:rPr>
              <w:t xml:space="preserve"> </w:t>
            </w:r>
            <w:r>
              <w:rPr>
                <w:sz w:val="18"/>
                <w:szCs w:val="18"/>
              </w:rPr>
              <w:t>Youth Detention Centre</w:t>
            </w:r>
          </w:p>
          <w:p w14:paraId="494F158E"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79FAC21F" w14:textId="77777777" w:rsidR="00BC4A05" w:rsidRPr="00EA7481" w:rsidRDefault="00BC4A05" w:rsidP="00BC4A05">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1E22E3F1" w14:textId="23F621CA" w:rsidR="00BC4A05" w:rsidRPr="008913D2" w:rsidRDefault="00BC4A05" w:rsidP="00BC4A05">
            <w:pPr>
              <w:pStyle w:val="Header"/>
              <w:tabs>
                <w:tab w:val="left" w:pos="2835"/>
              </w:tabs>
              <w:spacing w:after="0"/>
              <w:jc w:val="both"/>
              <w:rPr>
                <w:rFonts w:cs="Arial"/>
                <w:sz w:val="18"/>
                <w:szCs w:val="18"/>
              </w:rPr>
            </w:pPr>
            <w:r w:rsidRPr="00EA7481">
              <w:rPr>
                <w:sz w:val="18"/>
                <w:szCs w:val="18"/>
              </w:rPr>
              <w:t xml:space="preserve">Senior Intelligence Officer, </w:t>
            </w:r>
            <w:r>
              <w:rPr>
                <w:sz w:val="18"/>
                <w:szCs w:val="18"/>
              </w:rPr>
              <w:t>Youth Detention Centre</w:t>
            </w:r>
          </w:p>
        </w:tc>
        <w:tc>
          <w:tcPr>
            <w:tcW w:w="4788" w:type="dxa"/>
            <w:shd w:val="clear" w:color="auto" w:fill="auto"/>
          </w:tcPr>
          <w:p w14:paraId="3B8F5CB5" w14:textId="696C5439" w:rsidR="00BC4A05" w:rsidRPr="00992DCA" w:rsidRDefault="00BC4A05" w:rsidP="00BC4A05">
            <w:pPr>
              <w:pStyle w:val="Header"/>
              <w:tabs>
                <w:tab w:val="left" w:pos="2835"/>
              </w:tabs>
              <w:spacing w:before="60" w:after="60"/>
              <w:rPr>
                <w:rFonts w:cs="Arial"/>
                <w:i/>
                <w:sz w:val="18"/>
                <w:szCs w:val="18"/>
              </w:rPr>
            </w:pPr>
            <w:r w:rsidRPr="00992DCA">
              <w:rPr>
                <w:rFonts w:cs="Arial"/>
                <w:i/>
                <w:sz w:val="18"/>
                <w:szCs w:val="18"/>
              </w:rPr>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 xml:space="preserve">Section 33 (2) – </w:t>
            </w:r>
            <w:r w:rsidRPr="00EA7481">
              <w:rPr>
                <w:sz w:val="18"/>
                <w:szCs w:val="18"/>
              </w:rPr>
              <w:t xml:space="preserve">May examine the property and, after examining the property, </w:t>
            </w:r>
            <w:proofErr w:type="gramStart"/>
            <w:r w:rsidRPr="00EA7481">
              <w:rPr>
                <w:sz w:val="18"/>
                <w:szCs w:val="18"/>
              </w:rPr>
              <w:t>make a decision</w:t>
            </w:r>
            <w:proofErr w:type="gramEnd"/>
            <w:r w:rsidRPr="00EA7481">
              <w:rPr>
                <w:sz w:val="18"/>
                <w:szCs w:val="18"/>
              </w:rPr>
              <w:t xml:space="preserve"> about keeping the property in safe custody while the child is detained, returning the property, allowing the child to keep the property, disposing of the property, transferring the property to another person or imposing restrictions of the use or possession of the property</w:t>
            </w:r>
            <w:r w:rsidRPr="00992DCA">
              <w:rPr>
                <w:rFonts w:cs="Arial"/>
                <w:sz w:val="18"/>
                <w:szCs w:val="18"/>
              </w:rPr>
              <w:t>.</w:t>
            </w:r>
          </w:p>
        </w:tc>
      </w:tr>
    </w:tbl>
    <w:p w14:paraId="25A46F32" w14:textId="417D5C67" w:rsidR="00FF1CD5" w:rsidRPr="00860F0F" w:rsidRDefault="00FF1CD5" w:rsidP="00860F0F">
      <w:pPr>
        <w:pStyle w:val="Heading2"/>
      </w:pPr>
      <w:r w:rsidRPr="00860F0F">
        <w:t>Definitions</w:t>
      </w:r>
    </w:p>
    <w:p w14:paraId="304A93B4" w14:textId="77777777" w:rsidR="00FF1CD5" w:rsidRPr="008913D2" w:rsidRDefault="00FF1CD5" w:rsidP="00FF1CD5">
      <w:pPr>
        <w:jc w:val="both"/>
        <w:rPr>
          <w:rFonts w:cs="Arial"/>
          <w:szCs w:val="22"/>
        </w:rPr>
      </w:pPr>
      <w:r w:rsidRPr="008913D2">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F1CD5" w:rsidRPr="008913D2" w14:paraId="1958EB90" w14:textId="77777777" w:rsidTr="005325EC">
        <w:trPr>
          <w:trHeight w:val="238"/>
        </w:trPr>
        <w:tc>
          <w:tcPr>
            <w:tcW w:w="2376" w:type="dxa"/>
            <w:shd w:val="clear" w:color="auto" w:fill="D9D9D9"/>
          </w:tcPr>
          <w:p w14:paraId="38111F42" w14:textId="77777777" w:rsidR="00FF1CD5" w:rsidRPr="008913D2" w:rsidRDefault="00FF1CD5" w:rsidP="00AB662A">
            <w:pPr>
              <w:spacing w:before="60" w:after="60"/>
              <w:jc w:val="both"/>
              <w:rPr>
                <w:rFonts w:cs="Arial"/>
                <w:b/>
                <w:bCs/>
                <w:sz w:val="18"/>
                <w:szCs w:val="18"/>
              </w:rPr>
            </w:pPr>
            <w:r w:rsidRPr="008913D2">
              <w:rPr>
                <w:rFonts w:cs="Arial"/>
                <w:b/>
                <w:bCs/>
                <w:sz w:val="18"/>
                <w:szCs w:val="18"/>
              </w:rPr>
              <w:t>Term</w:t>
            </w:r>
          </w:p>
        </w:tc>
        <w:tc>
          <w:tcPr>
            <w:tcW w:w="7230" w:type="dxa"/>
            <w:shd w:val="clear" w:color="auto" w:fill="D9D9D9"/>
          </w:tcPr>
          <w:p w14:paraId="03E8E9AB" w14:textId="77777777" w:rsidR="00FF1CD5" w:rsidRPr="008913D2" w:rsidRDefault="00FF1CD5" w:rsidP="00AB662A">
            <w:pPr>
              <w:spacing w:before="60" w:after="60"/>
              <w:jc w:val="both"/>
              <w:rPr>
                <w:rFonts w:cs="Arial"/>
                <w:b/>
                <w:bCs/>
                <w:sz w:val="18"/>
                <w:szCs w:val="18"/>
              </w:rPr>
            </w:pPr>
            <w:r w:rsidRPr="008913D2">
              <w:rPr>
                <w:rFonts w:cs="Arial"/>
                <w:b/>
                <w:bCs/>
                <w:sz w:val="18"/>
                <w:szCs w:val="18"/>
              </w:rPr>
              <w:t>Definition</w:t>
            </w:r>
          </w:p>
        </w:tc>
      </w:tr>
      <w:tr w:rsidR="004F3BDF" w:rsidRPr="008913D2" w14:paraId="3BF31BC3" w14:textId="77777777" w:rsidTr="00AB662A">
        <w:trPr>
          <w:trHeight w:val="546"/>
        </w:trPr>
        <w:tc>
          <w:tcPr>
            <w:tcW w:w="2376" w:type="dxa"/>
            <w:shd w:val="clear" w:color="auto" w:fill="auto"/>
          </w:tcPr>
          <w:p w14:paraId="3EFF5F5A" w14:textId="3528E63D" w:rsidR="004F3BDF" w:rsidRPr="006B6462" w:rsidRDefault="004F3BDF" w:rsidP="00AB662A">
            <w:pPr>
              <w:pStyle w:val="Header"/>
              <w:tabs>
                <w:tab w:val="left" w:pos="2835"/>
              </w:tabs>
              <w:spacing w:before="60" w:after="60"/>
              <w:rPr>
                <w:rFonts w:cs="Arial"/>
                <w:sz w:val="18"/>
                <w:szCs w:val="18"/>
              </w:rPr>
            </w:pPr>
            <w:r w:rsidRPr="006B6462">
              <w:rPr>
                <w:rFonts w:cs="Arial"/>
                <w:sz w:val="18"/>
                <w:szCs w:val="18"/>
              </w:rPr>
              <w:t>Accommodation model</w:t>
            </w:r>
          </w:p>
        </w:tc>
        <w:tc>
          <w:tcPr>
            <w:tcW w:w="7230" w:type="dxa"/>
            <w:shd w:val="clear" w:color="auto" w:fill="auto"/>
          </w:tcPr>
          <w:p w14:paraId="65F9D1D1" w14:textId="69A656A7" w:rsidR="004F3BDF" w:rsidRPr="006B6462" w:rsidRDefault="00FB4AE7" w:rsidP="00AB662A">
            <w:pPr>
              <w:spacing w:before="60" w:after="60"/>
              <w:rPr>
                <w:rFonts w:cs="Arial"/>
                <w:sz w:val="18"/>
                <w:szCs w:val="18"/>
              </w:rPr>
            </w:pPr>
            <w:r>
              <w:rPr>
                <w:rFonts w:cs="Arial"/>
                <w:sz w:val="18"/>
                <w:szCs w:val="18"/>
              </w:rPr>
              <w:t>The</w:t>
            </w:r>
            <w:r w:rsidR="00B45D27" w:rsidRPr="006B6462">
              <w:rPr>
                <w:rFonts w:cs="Arial"/>
                <w:sz w:val="18"/>
                <w:szCs w:val="18"/>
              </w:rPr>
              <w:t xml:space="preserve"> operating model each </w:t>
            </w:r>
            <w:r>
              <w:rPr>
                <w:rFonts w:cs="Arial"/>
                <w:sz w:val="18"/>
                <w:szCs w:val="18"/>
              </w:rPr>
              <w:t>YDC</w:t>
            </w:r>
            <w:r w:rsidR="00B45D27" w:rsidRPr="006B6462">
              <w:rPr>
                <w:rFonts w:cs="Arial"/>
                <w:sz w:val="18"/>
                <w:szCs w:val="18"/>
              </w:rPr>
              <w:t xml:space="preserve"> u</w:t>
            </w:r>
            <w:r>
              <w:rPr>
                <w:rFonts w:cs="Arial"/>
                <w:sz w:val="18"/>
                <w:szCs w:val="18"/>
              </w:rPr>
              <w:t>s</w:t>
            </w:r>
            <w:r w:rsidR="00B45D27" w:rsidRPr="006B6462">
              <w:rPr>
                <w:rFonts w:cs="Arial"/>
                <w:sz w:val="18"/>
                <w:szCs w:val="18"/>
              </w:rPr>
              <w:t>es to accommodate young people by age, gender, development, risk and behaviour support requirements.</w:t>
            </w:r>
          </w:p>
        </w:tc>
      </w:tr>
      <w:tr w:rsidR="00025A02" w:rsidRPr="008913D2" w14:paraId="59C0574C" w14:textId="77777777" w:rsidTr="00AB662A">
        <w:trPr>
          <w:trHeight w:val="554"/>
        </w:trPr>
        <w:tc>
          <w:tcPr>
            <w:tcW w:w="2376" w:type="dxa"/>
            <w:shd w:val="clear" w:color="auto" w:fill="auto"/>
          </w:tcPr>
          <w:p w14:paraId="244D1A62" w14:textId="4EF39E0A" w:rsidR="00025A02" w:rsidRPr="006B6462" w:rsidRDefault="00025A02" w:rsidP="00AB662A">
            <w:pPr>
              <w:pStyle w:val="Header"/>
              <w:tabs>
                <w:tab w:val="left" w:pos="2835"/>
              </w:tabs>
              <w:spacing w:before="60" w:after="60"/>
              <w:rPr>
                <w:rFonts w:cs="Arial"/>
                <w:sz w:val="18"/>
                <w:szCs w:val="18"/>
              </w:rPr>
            </w:pPr>
            <w:r w:rsidRPr="006B6462">
              <w:rPr>
                <w:rFonts w:cs="Arial"/>
                <w:sz w:val="18"/>
                <w:szCs w:val="18"/>
              </w:rPr>
              <w:t>ACU</w:t>
            </w:r>
          </w:p>
        </w:tc>
        <w:tc>
          <w:tcPr>
            <w:tcW w:w="7230" w:type="dxa"/>
            <w:shd w:val="clear" w:color="auto" w:fill="auto"/>
          </w:tcPr>
          <w:p w14:paraId="3CF9E483" w14:textId="01982D7A" w:rsidR="00025A02" w:rsidRPr="006B6462" w:rsidRDefault="00FB4AE7" w:rsidP="00AB662A">
            <w:pPr>
              <w:spacing w:before="60" w:after="60"/>
              <w:rPr>
                <w:rFonts w:cs="Arial"/>
                <w:sz w:val="18"/>
                <w:szCs w:val="18"/>
              </w:rPr>
            </w:pPr>
            <w:r>
              <w:rPr>
                <w:rFonts w:cs="Arial"/>
                <w:sz w:val="18"/>
                <w:szCs w:val="18"/>
              </w:rPr>
              <w:t>The</w:t>
            </w:r>
            <w:r w:rsidR="00025A02" w:rsidRPr="006B6462">
              <w:rPr>
                <w:rFonts w:cs="Arial"/>
                <w:sz w:val="18"/>
                <w:szCs w:val="18"/>
              </w:rPr>
              <w:t xml:space="preserve"> department’s </w:t>
            </w:r>
            <w:r w:rsidR="0091139C" w:rsidRPr="006B6462">
              <w:rPr>
                <w:rFonts w:cs="Arial"/>
                <w:sz w:val="18"/>
                <w:szCs w:val="18"/>
              </w:rPr>
              <w:t>admission coordination unit</w:t>
            </w:r>
            <w:r w:rsidR="00025A02" w:rsidRPr="006B6462">
              <w:rPr>
                <w:rFonts w:cs="Arial"/>
                <w:sz w:val="18"/>
                <w:szCs w:val="18"/>
              </w:rPr>
              <w:t>. Information about the ACU is available on the intranet under ‘</w:t>
            </w:r>
            <w:r w:rsidR="00025A02" w:rsidRPr="003464E9">
              <w:rPr>
                <w:rFonts w:cs="Arial"/>
                <w:sz w:val="18"/>
                <w:szCs w:val="18"/>
              </w:rPr>
              <w:t>Young people in police watchhouses’</w:t>
            </w:r>
            <w:r w:rsidR="00025A02" w:rsidRPr="006B6462">
              <w:rPr>
                <w:rFonts w:cs="Arial"/>
                <w:sz w:val="18"/>
                <w:szCs w:val="18"/>
              </w:rPr>
              <w:t xml:space="preserve">. </w:t>
            </w:r>
          </w:p>
        </w:tc>
      </w:tr>
      <w:tr w:rsidR="00CF55CC" w:rsidRPr="008913D2" w14:paraId="48223E3C" w14:textId="77777777" w:rsidTr="00025A02">
        <w:trPr>
          <w:trHeight w:val="642"/>
        </w:trPr>
        <w:tc>
          <w:tcPr>
            <w:tcW w:w="2376" w:type="dxa"/>
            <w:shd w:val="clear" w:color="auto" w:fill="auto"/>
          </w:tcPr>
          <w:p w14:paraId="3F3C8A75" w14:textId="5DE125A5" w:rsidR="00CF55CC" w:rsidRPr="006B6462" w:rsidRDefault="00CF55CC" w:rsidP="00AB662A">
            <w:pPr>
              <w:pStyle w:val="Header"/>
              <w:tabs>
                <w:tab w:val="left" w:pos="2835"/>
              </w:tabs>
              <w:spacing w:before="60" w:after="60"/>
              <w:rPr>
                <w:rFonts w:cs="Arial"/>
                <w:sz w:val="18"/>
                <w:szCs w:val="18"/>
              </w:rPr>
            </w:pPr>
            <w:r>
              <w:rPr>
                <w:rFonts w:cs="Arial"/>
                <w:sz w:val="18"/>
                <w:szCs w:val="18"/>
              </w:rPr>
              <w:t>Casework intake</w:t>
            </w:r>
          </w:p>
        </w:tc>
        <w:tc>
          <w:tcPr>
            <w:tcW w:w="7230" w:type="dxa"/>
            <w:shd w:val="clear" w:color="auto" w:fill="auto"/>
          </w:tcPr>
          <w:p w14:paraId="109891E8" w14:textId="3A96D0F7" w:rsidR="00CF55CC" w:rsidRDefault="00CF55CC" w:rsidP="00AB662A">
            <w:pPr>
              <w:spacing w:before="60" w:after="60"/>
              <w:rPr>
                <w:rFonts w:cs="Arial"/>
                <w:sz w:val="18"/>
                <w:szCs w:val="18"/>
              </w:rPr>
            </w:pPr>
            <w:r>
              <w:rPr>
                <w:rFonts w:cs="Arial"/>
                <w:sz w:val="18"/>
                <w:szCs w:val="18"/>
              </w:rPr>
              <w:t xml:space="preserve">The intake process actioned by the young person’s caseworker and other multi-disciplinary team members. The casework intake process is explained in detail in </w:t>
            </w:r>
            <w:r w:rsidRPr="003464E9">
              <w:rPr>
                <w:rFonts w:cs="Arial"/>
                <w:sz w:val="18"/>
                <w:szCs w:val="18"/>
              </w:rPr>
              <w:t>chapter 1,</w:t>
            </w:r>
            <w:r w:rsidRPr="003464E9">
              <w:rPr>
                <w:sz w:val="18"/>
                <w:szCs w:val="18"/>
              </w:rPr>
              <w:t xml:space="preserve"> Youth Detention Centre Operations Manual. </w:t>
            </w:r>
            <w:r w:rsidRPr="003464E9">
              <w:rPr>
                <w:rFonts w:cs="Arial"/>
                <w:sz w:val="18"/>
                <w:szCs w:val="18"/>
              </w:rPr>
              <w:t xml:space="preserve"> </w:t>
            </w:r>
          </w:p>
        </w:tc>
      </w:tr>
      <w:tr w:rsidR="004F3BDF" w:rsidRPr="008913D2" w14:paraId="57DD458A" w14:textId="77777777" w:rsidTr="00AB662A">
        <w:trPr>
          <w:trHeight w:val="516"/>
        </w:trPr>
        <w:tc>
          <w:tcPr>
            <w:tcW w:w="2376" w:type="dxa"/>
            <w:shd w:val="clear" w:color="auto" w:fill="auto"/>
          </w:tcPr>
          <w:p w14:paraId="7158C8BC" w14:textId="3F69DA49" w:rsidR="004F3BDF" w:rsidRPr="006B6462" w:rsidRDefault="004F3BDF" w:rsidP="00AB662A">
            <w:pPr>
              <w:pStyle w:val="Header"/>
              <w:tabs>
                <w:tab w:val="left" w:pos="2835"/>
              </w:tabs>
              <w:spacing w:before="60" w:after="60"/>
              <w:rPr>
                <w:rFonts w:cs="Arial"/>
                <w:sz w:val="18"/>
                <w:szCs w:val="18"/>
              </w:rPr>
            </w:pPr>
            <w:r w:rsidRPr="006B6462">
              <w:rPr>
                <w:rFonts w:cs="Arial"/>
                <w:sz w:val="18"/>
                <w:szCs w:val="18"/>
              </w:rPr>
              <w:t>Catchment</w:t>
            </w:r>
          </w:p>
        </w:tc>
        <w:tc>
          <w:tcPr>
            <w:tcW w:w="7230" w:type="dxa"/>
            <w:shd w:val="clear" w:color="auto" w:fill="auto"/>
          </w:tcPr>
          <w:p w14:paraId="7619D3BF" w14:textId="586BAB2A" w:rsidR="004F3BDF" w:rsidRPr="006B6462" w:rsidRDefault="00FB4AE7" w:rsidP="00AB662A">
            <w:pPr>
              <w:spacing w:before="60" w:after="60"/>
              <w:rPr>
                <w:rFonts w:cs="Arial"/>
                <w:sz w:val="18"/>
                <w:szCs w:val="18"/>
              </w:rPr>
            </w:pPr>
            <w:r>
              <w:rPr>
                <w:rFonts w:cs="Arial"/>
                <w:sz w:val="18"/>
                <w:szCs w:val="18"/>
              </w:rPr>
              <w:t>The</w:t>
            </w:r>
            <w:r w:rsidR="00B45D27" w:rsidRPr="006B6462">
              <w:rPr>
                <w:rFonts w:cs="Arial"/>
                <w:sz w:val="18"/>
                <w:szCs w:val="18"/>
              </w:rPr>
              <w:t xml:space="preserve"> geographical area that determines the desired </w:t>
            </w:r>
            <w:r>
              <w:rPr>
                <w:rFonts w:cs="Arial"/>
                <w:sz w:val="18"/>
                <w:szCs w:val="18"/>
              </w:rPr>
              <w:t>YDC</w:t>
            </w:r>
            <w:r w:rsidR="00B45D27" w:rsidRPr="006B6462">
              <w:rPr>
                <w:rFonts w:cs="Arial"/>
                <w:sz w:val="18"/>
                <w:szCs w:val="18"/>
              </w:rPr>
              <w:t xml:space="preserve"> a young person will be admitted to (i.e. from Rockhampton and north is </w:t>
            </w:r>
            <w:r>
              <w:rPr>
                <w:rFonts w:cs="Arial"/>
                <w:sz w:val="18"/>
                <w:szCs w:val="18"/>
              </w:rPr>
              <w:t>CYDC</w:t>
            </w:r>
            <w:r w:rsidR="00B45D27" w:rsidRPr="006B6462">
              <w:rPr>
                <w:rFonts w:cs="Arial"/>
                <w:sz w:val="18"/>
                <w:szCs w:val="18"/>
              </w:rPr>
              <w:t xml:space="preserve"> catchment)</w:t>
            </w:r>
          </w:p>
        </w:tc>
      </w:tr>
      <w:tr w:rsidR="00025A02" w:rsidRPr="008913D2" w14:paraId="69B8C0A8" w14:textId="77777777" w:rsidTr="00025A02">
        <w:trPr>
          <w:trHeight w:val="642"/>
        </w:trPr>
        <w:tc>
          <w:tcPr>
            <w:tcW w:w="2376" w:type="dxa"/>
            <w:shd w:val="clear" w:color="auto" w:fill="auto"/>
          </w:tcPr>
          <w:p w14:paraId="66F56040" w14:textId="1F159926" w:rsidR="00025A02" w:rsidRPr="006B6462" w:rsidRDefault="00025A02" w:rsidP="00AB662A">
            <w:pPr>
              <w:pStyle w:val="Header"/>
              <w:tabs>
                <w:tab w:val="left" w:pos="2835"/>
              </w:tabs>
              <w:spacing w:before="60" w:after="60"/>
              <w:rPr>
                <w:rFonts w:cs="Arial"/>
                <w:sz w:val="18"/>
                <w:szCs w:val="18"/>
              </w:rPr>
            </w:pPr>
            <w:r w:rsidRPr="006B6462">
              <w:rPr>
                <w:rFonts w:cs="Arial"/>
                <w:sz w:val="18"/>
                <w:szCs w:val="18"/>
              </w:rPr>
              <w:t>Daily routine</w:t>
            </w:r>
          </w:p>
        </w:tc>
        <w:tc>
          <w:tcPr>
            <w:tcW w:w="7230" w:type="dxa"/>
            <w:shd w:val="clear" w:color="auto" w:fill="auto"/>
          </w:tcPr>
          <w:p w14:paraId="6E7A6D1C" w14:textId="4A843FA3" w:rsidR="00025A02" w:rsidRPr="006B6462" w:rsidRDefault="00025A02" w:rsidP="00AB662A">
            <w:pPr>
              <w:spacing w:before="60" w:after="60"/>
              <w:rPr>
                <w:rFonts w:cs="Arial"/>
                <w:sz w:val="18"/>
                <w:szCs w:val="18"/>
              </w:rPr>
            </w:pPr>
            <w:r w:rsidRPr="006B6462">
              <w:rPr>
                <w:rFonts w:cs="Arial"/>
                <w:sz w:val="18"/>
                <w:szCs w:val="18"/>
              </w:rPr>
              <w:t xml:space="preserve">A schedule of activities for young people which is designed to replicate, as close as possible, the normal daily living routine of most adolescents while providing access to educational, vocational, developmental, offence focused, cultural and recreation programs. Daily routine begins at 7:00am and ends at approximately 7:30pm. </w:t>
            </w:r>
          </w:p>
        </w:tc>
      </w:tr>
      <w:tr w:rsidR="0027406E" w:rsidRPr="008913D2" w14:paraId="7D0A61E7" w14:textId="77777777" w:rsidTr="00025A02">
        <w:trPr>
          <w:trHeight w:val="642"/>
        </w:trPr>
        <w:tc>
          <w:tcPr>
            <w:tcW w:w="2376" w:type="dxa"/>
            <w:shd w:val="clear" w:color="auto" w:fill="auto"/>
          </w:tcPr>
          <w:p w14:paraId="047A1648" w14:textId="4844F34A" w:rsidR="0027406E" w:rsidRPr="006B6462" w:rsidRDefault="0027406E" w:rsidP="00AB662A">
            <w:pPr>
              <w:pStyle w:val="Header"/>
              <w:tabs>
                <w:tab w:val="left" w:pos="2835"/>
              </w:tabs>
              <w:spacing w:before="60" w:after="60"/>
              <w:rPr>
                <w:rFonts w:cs="Arial"/>
                <w:sz w:val="18"/>
                <w:szCs w:val="18"/>
              </w:rPr>
            </w:pPr>
            <w:r w:rsidRPr="006B6462">
              <w:rPr>
                <w:rFonts w:cs="Arial"/>
                <w:sz w:val="18"/>
                <w:szCs w:val="18"/>
              </w:rPr>
              <w:t>Prioritisation advice</w:t>
            </w:r>
          </w:p>
        </w:tc>
        <w:tc>
          <w:tcPr>
            <w:tcW w:w="7230" w:type="dxa"/>
            <w:shd w:val="clear" w:color="auto" w:fill="auto"/>
          </w:tcPr>
          <w:p w14:paraId="0B623C3F" w14:textId="77777777" w:rsidR="00F81920" w:rsidRPr="00A41C50" w:rsidRDefault="00B45D27" w:rsidP="00AB662A">
            <w:pPr>
              <w:spacing w:before="60" w:after="60"/>
              <w:rPr>
                <w:rFonts w:cs="Arial"/>
                <w:sz w:val="18"/>
                <w:szCs w:val="18"/>
              </w:rPr>
            </w:pPr>
            <w:r w:rsidRPr="00A41C50">
              <w:rPr>
                <w:rFonts w:cs="Arial"/>
                <w:sz w:val="18"/>
                <w:szCs w:val="18"/>
              </w:rPr>
              <w:t xml:space="preserve">Advice prepared by the ACU to prioritise young people to be admitted to a </w:t>
            </w:r>
            <w:r w:rsidR="00FB4AE7" w:rsidRPr="00A41C50">
              <w:rPr>
                <w:rFonts w:cs="Arial"/>
                <w:sz w:val="18"/>
                <w:szCs w:val="18"/>
              </w:rPr>
              <w:t>YDC</w:t>
            </w:r>
            <w:r w:rsidRPr="00A41C50">
              <w:rPr>
                <w:rFonts w:cs="Arial"/>
                <w:sz w:val="18"/>
                <w:szCs w:val="18"/>
              </w:rPr>
              <w:t xml:space="preserve"> based on </w:t>
            </w:r>
            <w:r w:rsidR="00F81920" w:rsidRPr="00A41C50">
              <w:rPr>
                <w:rFonts w:cs="Arial"/>
                <w:sz w:val="18"/>
                <w:szCs w:val="18"/>
              </w:rPr>
              <w:t xml:space="preserve">the factors outlined in section 56(4) of the </w:t>
            </w:r>
            <w:r w:rsidR="00F81920" w:rsidRPr="00A41C50">
              <w:rPr>
                <w:rFonts w:cs="Arial"/>
                <w:i/>
                <w:iCs/>
                <w:sz w:val="18"/>
                <w:szCs w:val="18"/>
              </w:rPr>
              <w:t>Youth Justice Act 1992</w:t>
            </w:r>
            <w:r w:rsidR="00F81920" w:rsidRPr="00A41C50">
              <w:rPr>
                <w:rFonts w:cs="Arial"/>
                <w:sz w:val="18"/>
                <w:szCs w:val="18"/>
              </w:rPr>
              <w:t xml:space="preserve">. </w:t>
            </w:r>
          </w:p>
          <w:p w14:paraId="5AB56C58" w14:textId="6DB802D4" w:rsidR="00F81920" w:rsidRPr="006B6462" w:rsidRDefault="00F81920" w:rsidP="00AB662A">
            <w:pPr>
              <w:spacing w:before="60" w:after="60"/>
              <w:rPr>
                <w:rFonts w:cs="Arial"/>
                <w:sz w:val="18"/>
                <w:szCs w:val="18"/>
              </w:rPr>
            </w:pPr>
            <w:r w:rsidRPr="00A41C50">
              <w:rPr>
                <w:rFonts w:cs="Arial"/>
                <w:sz w:val="18"/>
                <w:szCs w:val="18"/>
              </w:rPr>
              <w:t xml:space="preserve">This includes consideration of a range of issues relevant to a young person’s vulnerability, safety and wellbeing (including age, gender, risk assessments, location); and YDC and QPS operational, safety, security and workforce factors. </w:t>
            </w:r>
          </w:p>
        </w:tc>
      </w:tr>
      <w:tr w:rsidR="00A41C50" w:rsidRPr="008913D2" w14:paraId="76E8DA0B" w14:textId="77777777" w:rsidTr="00AB662A">
        <w:trPr>
          <w:trHeight w:val="301"/>
        </w:trPr>
        <w:tc>
          <w:tcPr>
            <w:tcW w:w="2376" w:type="dxa"/>
            <w:shd w:val="clear" w:color="auto" w:fill="auto"/>
          </w:tcPr>
          <w:p w14:paraId="4A277158" w14:textId="6A530C46" w:rsidR="00A41C50" w:rsidRPr="006B6462" w:rsidRDefault="00A41C50" w:rsidP="00AB662A">
            <w:pPr>
              <w:pStyle w:val="Header"/>
              <w:tabs>
                <w:tab w:val="left" w:pos="2835"/>
              </w:tabs>
              <w:spacing w:before="60" w:after="60"/>
              <w:rPr>
                <w:rFonts w:cs="Arial"/>
                <w:sz w:val="18"/>
                <w:szCs w:val="18"/>
              </w:rPr>
            </w:pPr>
            <w:r>
              <w:rPr>
                <w:rFonts w:cs="Arial"/>
                <w:sz w:val="18"/>
                <w:szCs w:val="18"/>
              </w:rPr>
              <w:lastRenderedPageBreak/>
              <w:t>SRAT</w:t>
            </w:r>
          </w:p>
        </w:tc>
        <w:tc>
          <w:tcPr>
            <w:tcW w:w="7230" w:type="dxa"/>
            <w:shd w:val="clear" w:color="auto" w:fill="auto"/>
          </w:tcPr>
          <w:p w14:paraId="663413CF" w14:textId="03C9BF2E" w:rsidR="00A41C50" w:rsidRPr="00A41C50" w:rsidRDefault="00AB662A" w:rsidP="00AB662A">
            <w:pPr>
              <w:spacing w:before="60" w:after="60"/>
              <w:rPr>
                <w:rFonts w:cs="Arial"/>
                <w:sz w:val="18"/>
                <w:szCs w:val="18"/>
              </w:rPr>
            </w:pPr>
            <w:r>
              <w:rPr>
                <w:rFonts w:cs="Arial"/>
                <w:sz w:val="18"/>
                <w:szCs w:val="18"/>
              </w:rPr>
              <w:t>T</w:t>
            </w:r>
            <w:r w:rsidR="00A41C50">
              <w:rPr>
                <w:rFonts w:cs="Arial"/>
                <w:sz w:val="18"/>
                <w:szCs w:val="18"/>
              </w:rPr>
              <w:t xml:space="preserve">he onsite Suicide Risk Assessment Team. </w:t>
            </w:r>
          </w:p>
        </w:tc>
      </w:tr>
      <w:tr w:rsidR="00ED5FA2" w:rsidRPr="008913D2" w14:paraId="67290684" w14:textId="77777777" w:rsidTr="00AB662A">
        <w:trPr>
          <w:trHeight w:val="792"/>
        </w:trPr>
        <w:tc>
          <w:tcPr>
            <w:tcW w:w="2376" w:type="dxa"/>
            <w:shd w:val="clear" w:color="auto" w:fill="auto"/>
          </w:tcPr>
          <w:p w14:paraId="1B7EAA06" w14:textId="6BCEACE2" w:rsidR="00ED5FA2" w:rsidRPr="008913D2" w:rsidRDefault="00ED5FA2" w:rsidP="00AB662A">
            <w:pPr>
              <w:pStyle w:val="Header"/>
              <w:tabs>
                <w:tab w:val="left" w:pos="2835"/>
              </w:tabs>
              <w:spacing w:before="60" w:after="60"/>
              <w:rPr>
                <w:rFonts w:cs="Arial"/>
                <w:sz w:val="18"/>
                <w:szCs w:val="18"/>
              </w:rPr>
            </w:pPr>
            <w:r>
              <w:rPr>
                <w:rFonts w:cs="Arial"/>
                <w:sz w:val="18"/>
                <w:szCs w:val="18"/>
              </w:rPr>
              <w:t>Youth Detention Operations and Reform</w:t>
            </w:r>
          </w:p>
        </w:tc>
        <w:tc>
          <w:tcPr>
            <w:tcW w:w="7230" w:type="dxa"/>
            <w:shd w:val="clear" w:color="auto" w:fill="auto"/>
          </w:tcPr>
          <w:p w14:paraId="5E3E3312" w14:textId="77777777" w:rsidR="00AF7994" w:rsidRDefault="00AF7994" w:rsidP="00AB662A">
            <w:pPr>
              <w:spacing w:before="60" w:after="60"/>
              <w:rPr>
                <w:rFonts w:cs="Arial"/>
                <w:sz w:val="18"/>
                <w:szCs w:val="18"/>
              </w:rPr>
            </w:pPr>
            <w:r>
              <w:rPr>
                <w:rFonts w:cs="Arial"/>
                <w:sz w:val="18"/>
                <w:szCs w:val="18"/>
              </w:rPr>
              <w:t xml:space="preserve">Also referred to as YDOR. </w:t>
            </w:r>
          </w:p>
          <w:p w14:paraId="654D725B" w14:textId="585F61F7" w:rsidR="00ED5FA2" w:rsidRDefault="00AF7994" w:rsidP="00AB662A">
            <w:pPr>
              <w:spacing w:before="60" w:after="60"/>
              <w:rPr>
                <w:rFonts w:cs="Arial"/>
                <w:sz w:val="18"/>
                <w:szCs w:val="18"/>
              </w:rPr>
            </w:pPr>
            <w:r>
              <w:rPr>
                <w:rFonts w:cs="Arial"/>
                <w:sz w:val="18"/>
                <w:szCs w:val="18"/>
              </w:rPr>
              <w:t xml:space="preserve">YDOR is responsible for the management and delivery of youth detention operations in Queensland. </w:t>
            </w:r>
          </w:p>
        </w:tc>
      </w:tr>
    </w:tbl>
    <w:p w14:paraId="549FC8ED" w14:textId="77777777" w:rsidR="00AB662A" w:rsidRPr="001A27AB" w:rsidRDefault="00AB662A" w:rsidP="00AB662A">
      <w:pPr>
        <w:pStyle w:val="Heading2"/>
      </w:pPr>
      <w:r w:rsidRPr="001A27AB">
        <w:t>Human rights compatibility statement</w:t>
      </w:r>
    </w:p>
    <w:p w14:paraId="10EC1C58" w14:textId="77777777" w:rsidR="00AB662A" w:rsidRPr="001A27AB" w:rsidRDefault="00AB662A" w:rsidP="00AB662A">
      <w:pPr>
        <w:rPr>
          <w:color w:val="044A91"/>
          <w:u w:val="single"/>
        </w:rPr>
      </w:pPr>
      <w:r w:rsidRPr="001A27AB">
        <w:t xml:space="preserve">Youth Justice is committed to respecting, protecting and promoting human rights. Under the </w:t>
      </w:r>
      <w:hyperlink r:id="rId10" w:history="1">
        <w:r w:rsidRPr="001A27AB">
          <w:rPr>
            <w:rStyle w:val="Hyperlink"/>
            <w:i/>
            <w:iCs/>
          </w:rPr>
          <w:t>Human Rights Act 2019</w:t>
        </w:r>
      </w:hyperlink>
      <w:r w:rsidRPr="001A27AB">
        <w:t xml:space="preserve">, Youth Justice has an obligation to act and make decisions in a way that is compatible with and properly considers human rights.  When </w:t>
      </w:r>
      <w:proofErr w:type="gramStart"/>
      <w:r w:rsidRPr="001A27AB">
        <w:t>making a decision</w:t>
      </w:r>
      <w:proofErr w:type="gramEnd"/>
      <w:r w:rsidRPr="001A27AB">
        <w:t xml:space="preserve"> about the care and management of young people, decision-makers must comply with that obligation. </w:t>
      </w:r>
    </w:p>
    <w:p w14:paraId="4D081331" w14:textId="77777777" w:rsidR="00AB662A" w:rsidRPr="001A27AB" w:rsidRDefault="00AB662A" w:rsidP="00AB662A">
      <w:pPr>
        <w:pStyle w:val="Heading2"/>
      </w:pPr>
      <w:r w:rsidRPr="001A27AB">
        <w:t>Multicultural Queensland Charter</w:t>
      </w:r>
    </w:p>
    <w:p w14:paraId="49D5139F" w14:textId="77777777" w:rsidR="00AB662A" w:rsidRPr="001A27AB" w:rsidRDefault="00AB662A" w:rsidP="00AB662A">
      <w:r w:rsidRPr="001A27AB">
        <w:t xml:space="preserve">Youth Justice supports the </w:t>
      </w:r>
      <w:hyperlink r:id="rId11" w:history="1">
        <w:r w:rsidRPr="001A27AB">
          <w:rPr>
            <w:rStyle w:val="Hyperlink"/>
          </w:rPr>
          <w:t>Multicultural Queensland Charter</w:t>
        </w:r>
      </w:hyperlink>
      <w:r w:rsidRPr="001A27AB">
        <w:t xml:space="preserve">, established under the </w:t>
      </w:r>
      <w:r w:rsidRPr="001A27AB">
        <w:rPr>
          <w:i/>
          <w:iCs/>
        </w:rPr>
        <w:t>Multicultural Recognition Act 2016</w:t>
      </w:r>
      <w:r w:rsidRPr="001A27AB">
        <w:t xml:space="preserve"> (Qld).  The Charter seeks to promote Queensland as a unified, harmonious and inclusive community. </w:t>
      </w:r>
    </w:p>
    <w:p w14:paraId="0E5E85EB" w14:textId="77777777" w:rsidR="00AB662A" w:rsidRPr="001A27AB" w:rsidRDefault="00AB662A" w:rsidP="00AB662A">
      <w:pPr>
        <w:pStyle w:val="Heading2"/>
      </w:pPr>
      <w:r w:rsidRPr="001A27AB">
        <w:t>Child safe standards</w:t>
      </w:r>
    </w:p>
    <w:p w14:paraId="5B4442F7" w14:textId="77777777" w:rsidR="00AB662A" w:rsidRPr="001A27AB" w:rsidRDefault="00AB662A" w:rsidP="00AB662A">
      <w:pPr>
        <w:rPr>
          <w:b/>
          <w:bCs/>
        </w:rPr>
      </w:pPr>
      <w:r w:rsidRPr="001A27AB">
        <w:rPr>
          <w:color w:val="000000"/>
        </w:rPr>
        <w:t xml:space="preserve">The Royal Commission into Institutionalised Responses to Child Sexual Abuse developed several national </w:t>
      </w:r>
      <w:hyperlink r:id="rId12" w:history="1">
        <w:r w:rsidRPr="001A27AB">
          <w:rPr>
            <w:rStyle w:val="Hyperlink"/>
          </w:rPr>
          <w:t>child safe standards</w:t>
        </w:r>
      </w:hyperlink>
      <w:r w:rsidRPr="001A27AB">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64C9D937" w14:textId="77777777" w:rsidR="00AB662A" w:rsidRPr="001A27AB" w:rsidRDefault="00AB662A" w:rsidP="00AB662A">
      <w:pPr>
        <w:pStyle w:val="Heading2"/>
      </w:pPr>
      <w:r w:rsidRPr="001A27AB">
        <w:t>State disability plan</w:t>
      </w:r>
    </w:p>
    <w:p w14:paraId="2E9F0ADE" w14:textId="77777777" w:rsidR="00AB662A" w:rsidRDefault="00AB662A" w:rsidP="00AB662A">
      <w:pPr>
        <w:rPr>
          <w:color w:val="000000"/>
        </w:rPr>
      </w:pPr>
      <w:r w:rsidRPr="001A27AB">
        <w:t>Youth Justice </w:t>
      </w:r>
      <w:r w:rsidRPr="001A27AB">
        <w:rPr>
          <w:color w:val="000000"/>
        </w:rPr>
        <w:t xml:space="preserve">will work with our partners to build a fairer, more inclusive Queensland where people with a disability, their families and carers are able to access the same opportunities, on the same basis as everyone else. We will take actions to progress the priorities of </w:t>
      </w:r>
      <w:hyperlink r:id="rId13" w:history="1">
        <w:r w:rsidRPr="001A27AB">
          <w:rPr>
            <w:rStyle w:val="Hyperlink"/>
          </w:rPr>
          <w:t>Queensland’s state disability plan</w:t>
        </w:r>
      </w:hyperlink>
      <w:r w:rsidRPr="001A27AB">
        <w:rPr>
          <w:color w:val="000000"/>
        </w:rPr>
        <w:t xml:space="preserve"> and support improved access to services for Queenslanders with disability.</w:t>
      </w:r>
    </w:p>
    <w:p w14:paraId="1634C9B9" w14:textId="73276434" w:rsidR="00861036" w:rsidRPr="00860F0F" w:rsidRDefault="00861036" w:rsidP="00860F0F">
      <w:pPr>
        <w:pStyle w:val="Heading2"/>
      </w:pPr>
      <w:r w:rsidRPr="00860F0F">
        <w:t xml:space="preserve">Feedback and </w:t>
      </w:r>
      <w:r w:rsidR="00860F0F">
        <w:t>r</w:t>
      </w:r>
      <w:r w:rsidRPr="00860F0F">
        <w:t xml:space="preserve">eflective </w:t>
      </w:r>
      <w:r w:rsidR="00860F0F">
        <w:t>p</w:t>
      </w:r>
      <w:r w:rsidRPr="00860F0F">
        <w:t xml:space="preserve">ractice </w:t>
      </w:r>
    </w:p>
    <w:p w14:paraId="69FCD1B7" w14:textId="50BC5F05" w:rsidR="00861036" w:rsidRPr="00F13EA7" w:rsidRDefault="00861036" w:rsidP="00F13EA7">
      <w:pPr>
        <w:rPr>
          <w:b/>
          <w:szCs w:val="22"/>
        </w:rPr>
      </w:pPr>
      <w:r w:rsidRPr="00F13EA7">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335E17">
        <w:rPr>
          <w:iCs/>
        </w:rPr>
        <w:t>A</w:t>
      </w:r>
      <w:r w:rsidRPr="00F13EA7">
        <w:rPr>
          <w:iCs/>
        </w:rPr>
        <w:t>ll Youth Justice staff are encouraged to provide feedback about operational polic</w:t>
      </w:r>
      <w:r w:rsidR="00335E17">
        <w:rPr>
          <w:iCs/>
        </w:rPr>
        <w:t>ies</w:t>
      </w:r>
      <w:r w:rsidRPr="00F13EA7">
        <w:rPr>
          <w:iCs/>
        </w:rPr>
        <w:t xml:space="preserve"> and procedure</w:t>
      </w:r>
      <w:r w:rsidR="00335E17">
        <w:rPr>
          <w:iCs/>
        </w:rPr>
        <w:t>s</w:t>
      </w:r>
      <w:r w:rsidRPr="00F13EA7">
        <w:rPr>
          <w:iCs/>
        </w:rPr>
        <w:t xml:space="preserve"> to inform routine review of our work to maintain a high standard of service delivery. Please make your views known through your management team or by emailing </w:t>
      </w:r>
      <w:hyperlink r:id="rId14" w:history="1">
        <w:r w:rsidR="00B45D27" w:rsidRPr="00295C0E">
          <w:rPr>
            <w:rStyle w:val="Hyperlink"/>
            <w:iCs/>
          </w:rPr>
          <w:t>YDCPracticeEnquiries@cyjma.qld.gov.au</w:t>
        </w:r>
      </w:hyperlink>
      <w:r w:rsidRPr="00F13EA7">
        <w:rPr>
          <w:iCs/>
        </w:rPr>
        <w:t>.</w:t>
      </w:r>
    </w:p>
    <w:p w14:paraId="2EE24F54" w14:textId="77777777" w:rsidR="00861036" w:rsidRPr="008913D2" w:rsidRDefault="00861036" w:rsidP="00FF1CD5">
      <w:pPr>
        <w:pBdr>
          <w:bottom w:val="single" w:sz="4" w:space="1" w:color="auto"/>
        </w:pBdr>
        <w:rPr>
          <w:szCs w:val="22"/>
        </w:rPr>
      </w:pPr>
    </w:p>
    <w:p w14:paraId="13B65031" w14:textId="04AB3BA8" w:rsidR="00730288" w:rsidRPr="00A41C50" w:rsidRDefault="00730288" w:rsidP="00730288">
      <w:pPr>
        <w:tabs>
          <w:tab w:val="left" w:pos="2552"/>
        </w:tabs>
        <w:rPr>
          <w:b/>
          <w:szCs w:val="22"/>
        </w:rPr>
      </w:pPr>
      <w:r w:rsidRPr="008913D2">
        <w:rPr>
          <w:b/>
          <w:szCs w:val="22"/>
        </w:rPr>
        <w:t>Version number:</w:t>
      </w:r>
      <w:r w:rsidRPr="008913D2">
        <w:rPr>
          <w:b/>
          <w:szCs w:val="22"/>
        </w:rPr>
        <w:tab/>
      </w:r>
      <w:r w:rsidR="00350E7C" w:rsidRPr="00A41C50">
        <w:rPr>
          <w:szCs w:val="22"/>
        </w:rPr>
        <w:t>1.</w:t>
      </w:r>
      <w:r w:rsidR="00714A52" w:rsidRPr="00A41C50">
        <w:rPr>
          <w:szCs w:val="22"/>
        </w:rPr>
        <w:t>7</w:t>
      </w:r>
    </w:p>
    <w:p w14:paraId="542F2012" w14:textId="13C2BD70" w:rsidR="00730288" w:rsidRPr="00A41C50" w:rsidRDefault="00730288" w:rsidP="00730288">
      <w:pPr>
        <w:tabs>
          <w:tab w:val="left" w:pos="2552"/>
        </w:tabs>
        <w:rPr>
          <w:szCs w:val="22"/>
        </w:rPr>
      </w:pPr>
      <w:r w:rsidRPr="00A41C50">
        <w:rPr>
          <w:b/>
          <w:szCs w:val="22"/>
        </w:rPr>
        <w:t>Date of approval:</w:t>
      </w:r>
      <w:r w:rsidRPr="00A41C50">
        <w:rPr>
          <w:szCs w:val="22"/>
        </w:rPr>
        <w:tab/>
      </w:r>
      <w:r w:rsidR="00A41C50" w:rsidRPr="00A41C50">
        <w:rPr>
          <w:szCs w:val="22"/>
        </w:rPr>
        <w:t>6 October 2023</w:t>
      </w:r>
    </w:p>
    <w:p w14:paraId="2EEE3C30" w14:textId="5819AC7A" w:rsidR="00730288" w:rsidRPr="00A41C50" w:rsidRDefault="00730288" w:rsidP="00730288">
      <w:pPr>
        <w:tabs>
          <w:tab w:val="left" w:pos="2552"/>
        </w:tabs>
        <w:rPr>
          <w:szCs w:val="22"/>
        </w:rPr>
      </w:pPr>
      <w:r w:rsidRPr="00A41C50">
        <w:rPr>
          <w:b/>
          <w:szCs w:val="22"/>
        </w:rPr>
        <w:t xml:space="preserve">Approved </w:t>
      </w:r>
      <w:proofErr w:type="gramStart"/>
      <w:r w:rsidRPr="00A41C50">
        <w:rPr>
          <w:b/>
          <w:szCs w:val="22"/>
        </w:rPr>
        <w:t>by:</w:t>
      </w:r>
      <w:proofErr w:type="gramEnd"/>
      <w:r w:rsidRPr="00A41C50">
        <w:rPr>
          <w:b/>
          <w:szCs w:val="22"/>
        </w:rPr>
        <w:tab/>
      </w:r>
      <w:r w:rsidRPr="00A41C50">
        <w:rPr>
          <w:szCs w:val="22"/>
        </w:rPr>
        <w:t>1.0 Director-General</w:t>
      </w:r>
      <w:r w:rsidR="00335E17" w:rsidRPr="00A41C50">
        <w:rPr>
          <w:szCs w:val="22"/>
        </w:rPr>
        <w:t>, DCSYW</w:t>
      </w:r>
      <w:r w:rsidRPr="00A41C50">
        <w:rPr>
          <w:szCs w:val="22"/>
        </w:rPr>
        <w:t xml:space="preserve"> (2 November 2016)</w:t>
      </w:r>
    </w:p>
    <w:p w14:paraId="0487DBA0" w14:textId="77777777" w:rsidR="00730288" w:rsidRPr="00A41C50" w:rsidRDefault="00730288" w:rsidP="00730288">
      <w:pPr>
        <w:pStyle w:val="ListParagraph"/>
        <w:numPr>
          <w:ilvl w:val="1"/>
          <w:numId w:val="13"/>
        </w:numPr>
        <w:tabs>
          <w:tab w:val="left" w:pos="2552"/>
        </w:tabs>
        <w:rPr>
          <w:szCs w:val="22"/>
        </w:rPr>
      </w:pPr>
      <w:r w:rsidRPr="00A41C50">
        <w:rPr>
          <w:szCs w:val="22"/>
        </w:rPr>
        <w:t>Director, Practice, Program and Design (16 November 2017)</w:t>
      </w:r>
    </w:p>
    <w:p w14:paraId="6B0148F6" w14:textId="4DEC2ED8" w:rsidR="00730288" w:rsidRPr="00A41C50" w:rsidRDefault="00730288" w:rsidP="00730288">
      <w:pPr>
        <w:pStyle w:val="ListParagraph"/>
        <w:numPr>
          <w:ilvl w:val="1"/>
          <w:numId w:val="13"/>
        </w:numPr>
        <w:tabs>
          <w:tab w:val="left" w:pos="2552"/>
        </w:tabs>
        <w:rPr>
          <w:szCs w:val="22"/>
        </w:rPr>
      </w:pPr>
      <w:r w:rsidRPr="00A41C50">
        <w:rPr>
          <w:szCs w:val="22"/>
        </w:rPr>
        <w:t xml:space="preserve">YDC </w:t>
      </w:r>
      <w:r w:rsidR="00335E17" w:rsidRPr="00A41C50">
        <w:rPr>
          <w:szCs w:val="22"/>
        </w:rPr>
        <w:t xml:space="preserve">executive directors </w:t>
      </w:r>
      <w:r w:rsidRPr="00A41C50">
        <w:rPr>
          <w:szCs w:val="22"/>
        </w:rPr>
        <w:t>(3 October 2018)</w:t>
      </w:r>
    </w:p>
    <w:p w14:paraId="5A9097CF" w14:textId="2B9B3419" w:rsidR="00730288" w:rsidRPr="00A41C50" w:rsidRDefault="00730288" w:rsidP="007C05AA">
      <w:pPr>
        <w:pStyle w:val="ListParagraph"/>
        <w:numPr>
          <w:ilvl w:val="1"/>
          <w:numId w:val="13"/>
        </w:numPr>
        <w:tabs>
          <w:tab w:val="left" w:pos="2552"/>
        </w:tabs>
        <w:rPr>
          <w:szCs w:val="22"/>
        </w:rPr>
      </w:pPr>
      <w:r w:rsidRPr="00A41C50">
        <w:rPr>
          <w:szCs w:val="22"/>
        </w:rPr>
        <w:t>Deputy Director-General</w:t>
      </w:r>
      <w:r w:rsidR="00335E17" w:rsidRPr="00A41C50">
        <w:rPr>
          <w:szCs w:val="22"/>
        </w:rPr>
        <w:t>, DYJ</w:t>
      </w:r>
      <w:r w:rsidRPr="00A41C50">
        <w:rPr>
          <w:szCs w:val="22"/>
        </w:rPr>
        <w:t xml:space="preserve"> (2 December 2019)</w:t>
      </w:r>
    </w:p>
    <w:p w14:paraId="7C7D4275" w14:textId="113327BE" w:rsidR="00C413E0" w:rsidRPr="00A41C50" w:rsidRDefault="00DD3646" w:rsidP="007C05AA">
      <w:pPr>
        <w:pStyle w:val="ListParagraph"/>
        <w:numPr>
          <w:ilvl w:val="1"/>
          <w:numId w:val="13"/>
        </w:numPr>
        <w:tabs>
          <w:tab w:val="left" w:pos="2552"/>
        </w:tabs>
        <w:rPr>
          <w:szCs w:val="22"/>
        </w:rPr>
      </w:pPr>
      <w:r w:rsidRPr="00A41C50">
        <w:rPr>
          <w:szCs w:val="22"/>
        </w:rPr>
        <w:t xml:space="preserve">YDC </w:t>
      </w:r>
      <w:r w:rsidR="00335E17" w:rsidRPr="00A41C50">
        <w:rPr>
          <w:szCs w:val="22"/>
        </w:rPr>
        <w:t xml:space="preserve">executive directors </w:t>
      </w:r>
      <w:r w:rsidRPr="00A41C50">
        <w:rPr>
          <w:szCs w:val="22"/>
        </w:rPr>
        <w:t>(13 February 2020)</w:t>
      </w:r>
    </w:p>
    <w:p w14:paraId="55A00742" w14:textId="4CB7F8AD" w:rsidR="00412C9C" w:rsidRPr="00A41C50" w:rsidRDefault="00412C9C" w:rsidP="007C05AA">
      <w:pPr>
        <w:pStyle w:val="ListParagraph"/>
        <w:numPr>
          <w:ilvl w:val="1"/>
          <w:numId w:val="13"/>
        </w:numPr>
        <w:tabs>
          <w:tab w:val="left" w:pos="2552"/>
        </w:tabs>
        <w:rPr>
          <w:szCs w:val="22"/>
        </w:rPr>
      </w:pPr>
      <w:r w:rsidRPr="00A41C50">
        <w:rPr>
          <w:szCs w:val="22"/>
        </w:rPr>
        <w:lastRenderedPageBreak/>
        <w:t>Director, Statewide Intel and Secure Services Support (</w:t>
      </w:r>
      <w:r w:rsidR="004B5B8D" w:rsidRPr="00A41C50">
        <w:rPr>
          <w:szCs w:val="22"/>
        </w:rPr>
        <w:t>5 September 2022</w:t>
      </w:r>
      <w:r w:rsidRPr="00A41C50">
        <w:rPr>
          <w:szCs w:val="22"/>
        </w:rPr>
        <w:t>)</w:t>
      </w:r>
    </w:p>
    <w:p w14:paraId="48CBE5BB" w14:textId="32DA58DE" w:rsidR="00B45D27" w:rsidRPr="00A41C50" w:rsidRDefault="006B6462" w:rsidP="007C05AA">
      <w:pPr>
        <w:pStyle w:val="ListParagraph"/>
        <w:numPr>
          <w:ilvl w:val="1"/>
          <w:numId w:val="13"/>
        </w:numPr>
        <w:tabs>
          <w:tab w:val="left" w:pos="2552"/>
        </w:tabs>
        <w:rPr>
          <w:szCs w:val="22"/>
        </w:rPr>
      </w:pPr>
      <w:r w:rsidRPr="00A41C50">
        <w:rPr>
          <w:szCs w:val="22"/>
        </w:rPr>
        <w:t>YDC executive directors (5 April 2023)</w:t>
      </w:r>
    </w:p>
    <w:p w14:paraId="7D9010F0" w14:textId="0DF679D4" w:rsidR="00714A52" w:rsidRPr="00A41C50" w:rsidRDefault="00A41C50" w:rsidP="007C05AA">
      <w:pPr>
        <w:pStyle w:val="ListParagraph"/>
        <w:numPr>
          <w:ilvl w:val="1"/>
          <w:numId w:val="13"/>
        </w:numPr>
        <w:tabs>
          <w:tab w:val="left" w:pos="2552"/>
        </w:tabs>
        <w:rPr>
          <w:szCs w:val="22"/>
        </w:rPr>
      </w:pPr>
      <w:r w:rsidRPr="00A41C50">
        <w:rPr>
          <w:szCs w:val="22"/>
        </w:rPr>
        <w:t>Senior Executive Director, Youth Detention Operations and Reform (6 October 2023)</w:t>
      </w:r>
    </w:p>
    <w:p w14:paraId="2B58FC48" w14:textId="38574DC3" w:rsidR="00730288" w:rsidRPr="008913D2" w:rsidRDefault="00730288" w:rsidP="00730288">
      <w:pPr>
        <w:tabs>
          <w:tab w:val="left" w:pos="2552"/>
        </w:tabs>
        <w:rPr>
          <w:szCs w:val="22"/>
        </w:rPr>
      </w:pPr>
      <w:r w:rsidRPr="008913D2">
        <w:rPr>
          <w:b/>
          <w:szCs w:val="22"/>
        </w:rPr>
        <w:t>Date of operation:</w:t>
      </w:r>
      <w:r w:rsidRPr="008913D2">
        <w:rPr>
          <w:szCs w:val="22"/>
        </w:rPr>
        <w:tab/>
      </w:r>
      <w:r w:rsidR="00A41C50">
        <w:rPr>
          <w:szCs w:val="22"/>
        </w:rPr>
        <w:t>6 October 2023</w:t>
      </w:r>
    </w:p>
    <w:p w14:paraId="0FD313D3" w14:textId="16FB2C05" w:rsidR="00730288" w:rsidRPr="008913D2" w:rsidRDefault="00730288" w:rsidP="00EA7481">
      <w:pPr>
        <w:tabs>
          <w:tab w:val="left" w:pos="2552"/>
        </w:tabs>
        <w:spacing w:after="120"/>
        <w:rPr>
          <w:szCs w:val="22"/>
        </w:rPr>
      </w:pPr>
      <w:r w:rsidRPr="008913D2">
        <w:rPr>
          <w:b/>
          <w:szCs w:val="22"/>
        </w:rPr>
        <w:t>Date to be reviewed:</w:t>
      </w:r>
      <w:r w:rsidRPr="008913D2">
        <w:rPr>
          <w:szCs w:val="22"/>
        </w:rPr>
        <w:tab/>
      </w:r>
      <w:r w:rsidR="006B6462">
        <w:rPr>
          <w:szCs w:val="22"/>
        </w:rPr>
        <w:t xml:space="preserve">Three years from the date of </w:t>
      </w:r>
      <w:proofErr w:type="gramStart"/>
      <w:r w:rsidR="006B6462">
        <w:rPr>
          <w:szCs w:val="22"/>
        </w:rPr>
        <w:t>approval</w:t>
      </w:r>
      <w:proofErr w:type="gramEnd"/>
    </w:p>
    <w:p w14:paraId="329F69BD" w14:textId="77777777" w:rsidR="00FF1CD5" w:rsidRPr="008913D2" w:rsidRDefault="00FF1CD5" w:rsidP="00FF1CD5">
      <w:pPr>
        <w:pBdr>
          <w:bottom w:val="single" w:sz="6" w:space="1" w:color="auto"/>
        </w:pBdr>
        <w:jc w:val="both"/>
        <w:rPr>
          <w:color w:val="333333"/>
          <w:sz w:val="16"/>
        </w:rPr>
      </w:pPr>
    </w:p>
    <w:p w14:paraId="23412889" w14:textId="77777777" w:rsidR="00A41C50" w:rsidRDefault="00FF1CD5" w:rsidP="00A41C50">
      <w:pPr>
        <w:tabs>
          <w:tab w:val="left" w:pos="2552"/>
        </w:tabs>
        <w:spacing w:after="0"/>
        <w:rPr>
          <w:szCs w:val="22"/>
        </w:rPr>
      </w:pPr>
      <w:r w:rsidRPr="008913D2">
        <w:rPr>
          <w:b/>
          <w:szCs w:val="22"/>
        </w:rPr>
        <w:t>Office:</w:t>
      </w:r>
      <w:r w:rsidRPr="008913D2">
        <w:rPr>
          <w:szCs w:val="22"/>
        </w:rPr>
        <w:tab/>
      </w:r>
      <w:r w:rsidR="00A41C50">
        <w:rPr>
          <w:szCs w:val="22"/>
        </w:rPr>
        <w:t xml:space="preserve">Youth Detention Operations </w:t>
      </w:r>
    </w:p>
    <w:p w14:paraId="5ADB7DB9" w14:textId="2B6B8409" w:rsidR="00FF1CD5" w:rsidRPr="008913D2" w:rsidRDefault="00FF1CD5" w:rsidP="00A41C50">
      <w:pPr>
        <w:tabs>
          <w:tab w:val="left" w:pos="2552"/>
        </w:tabs>
        <w:spacing w:after="0"/>
        <w:rPr>
          <w:szCs w:val="22"/>
        </w:rPr>
      </w:pPr>
      <w:r w:rsidRPr="008913D2">
        <w:rPr>
          <w:b/>
          <w:szCs w:val="22"/>
        </w:rPr>
        <w:t>Help contact:</w:t>
      </w:r>
      <w:r w:rsidRPr="008913D2">
        <w:rPr>
          <w:szCs w:val="22"/>
        </w:rPr>
        <w:tab/>
      </w:r>
      <w:r w:rsidR="0068069A" w:rsidRPr="00C2026F">
        <w:rPr>
          <w:color w:val="0000FF"/>
          <w:szCs w:val="22"/>
          <w:u w:val="single"/>
        </w:rPr>
        <w:t>Y</w:t>
      </w:r>
      <w:r w:rsidR="0068069A">
        <w:rPr>
          <w:color w:val="0000FF"/>
          <w:szCs w:val="22"/>
          <w:u w:val="single"/>
        </w:rPr>
        <w:t>DC</w:t>
      </w:r>
      <w:r w:rsidR="0068069A" w:rsidRPr="00C2026F">
        <w:rPr>
          <w:color w:val="0000FF"/>
          <w:szCs w:val="22"/>
          <w:u w:val="single"/>
        </w:rPr>
        <w:t>PracticeEnquiries@</w:t>
      </w:r>
      <w:r w:rsidR="0068069A">
        <w:rPr>
          <w:color w:val="0000FF"/>
          <w:szCs w:val="22"/>
          <w:u w:val="single"/>
        </w:rPr>
        <w:t>cyjma</w:t>
      </w:r>
      <w:r w:rsidR="0068069A" w:rsidRPr="00C2026F">
        <w:rPr>
          <w:color w:val="0000FF"/>
          <w:szCs w:val="22"/>
          <w:u w:val="single"/>
        </w:rPr>
        <w:t>.qld.gov.au</w:t>
      </w:r>
      <w:r w:rsidR="0068069A" w:rsidRPr="002C70C1" w:rsidDel="00A404BC">
        <w:rPr>
          <w:szCs w:val="22"/>
        </w:rPr>
        <w:t xml:space="preserve"> </w:t>
      </w:r>
    </w:p>
    <w:p w14:paraId="3173185F" w14:textId="77777777" w:rsidR="00FF1CD5" w:rsidRPr="008913D2" w:rsidRDefault="00FF1CD5" w:rsidP="00FF1CD5">
      <w:pPr>
        <w:pBdr>
          <w:bottom w:val="single" w:sz="4" w:space="1" w:color="auto"/>
        </w:pBdr>
        <w:rPr>
          <w:sz w:val="12"/>
        </w:rPr>
      </w:pPr>
    </w:p>
    <w:p w14:paraId="61B9458C" w14:textId="6D8B2627" w:rsidR="000748E4" w:rsidRPr="00FB4AE7" w:rsidRDefault="000748E4" w:rsidP="00FB4AE7">
      <w:pPr>
        <w:pStyle w:val="Heading2"/>
      </w:pPr>
      <w:r w:rsidRPr="00FB4AE7">
        <w:t>Communication strategy</w:t>
      </w:r>
    </w:p>
    <w:bookmarkStart w:id="3" w:name="Check15"/>
    <w:p w14:paraId="1BADF775" w14:textId="6E621546" w:rsidR="000748E4" w:rsidRPr="008913D2" w:rsidRDefault="000748E4" w:rsidP="000748E4">
      <w:pPr>
        <w:spacing w:after="0"/>
        <w:jc w:val="both"/>
        <w:rPr>
          <w:rFonts w:cs="Arial"/>
          <w:szCs w:val="22"/>
        </w:rPr>
      </w:pPr>
      <w:r w:rsidRPr="008913D2">
        <w:fldChar w:fldCharType="begin">
          <w:ffData>
            <w:name w:val="Check15"/>
            <w:enabled/>
            <w:calcOnExit w:val="0"/>
            <w:checkBox>
              <w:sizeAuto/>
              <w:default w:val="1"/>
            </w:checkBox>
          </w:ffData>
        </w:fldChar>
      </w:r>
      <w:r w:rsidRPr="008913D2">
        <w:rPr>
          <w:rFonts w:cs="Arial"/>
          <w:sz w:val="20"/>
        </w:rPr>
        <w:instrText xml:space="preserve"> FORMCHECKBOX </w:instrText>
      </w:r>
      <w:r w:rsidR="003464E9">
        <w:fldChar w:fldCharType="separate"/>
      </w:r>
      <w:r w:rsidRPr="008913D2">
        <w:fldChar w:fldCharType="end"/>
      </w:r>
      <w:bookmarkEnd w:id="3"/>
      <w:r w:rsidR="00335E17">
        <w:t xml:space="preserve"> </w:t>
      </w:r>
      <w:r w:rsidRPr="008913D2">
        <w:rPr>
          <w:rFonts w:cs="Arial"/>
          <w:szCs w:val="22"/>
        </w:rPr>
        <w:t xml:space="preserve">publish on </w:t>
      </w:r>
      <w:proofErr w:type="gramStart"/>
      <w:r w:rsidRPr="008913D2">
        <w:rPr>
          <w:rFonts w:cs="Arial"/>
          <w:szCs w:val="22"/>
        </w:rPr>
        <w:t>intranet</w:t>
      </w:r>
      <w:proofErr w:type="gramEnd"/>
      <w:r w:rsidRPr="008913D2">
        <w:rPr>
          <w:rFonts w:cs="Arial"/>
          <w:szCs w:val="22"/>
        </w:rPr>
        <w:t xml:space="preserve"> </w:t>
      </w:r>
    </w:p>
    <w:p w14:paraId="7BFB170C" w14:textId="43D71D5C" w:rsidR="000748E4" w:rsidRPr="008913D2" w:rsidRDefault="000748E4" w:rsidP="000748E4">
      <w:pPr>
        <w:spacing w:after="0"/>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464E9">
        <w:rPr>
          <w:rFonts w:cs="Arial"/>
          <w:sz w:val="20"/>
        </w:rPr>
      </w:r>
      <w:r w:rsidR="003464E9">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 xml:space="preserve">publish on </w:t>
      </w:r>
      <w:proofErr w:type="gramStart"/>
      <w:r w:rsidRPr="008913D2">
        <w:rPr>
          <w:rFonts w:cs="Arial"/>
          <w:szCs w:val="22"/>
        </w:rPr>
        <w:t>internet</w:t>
      </w:r>
      <w:proofErr w:type="gramEnd"/>
      <w:r w:rsidRPr="008913D2">
        <w:rPr>
          <w:rFonts w:cs="Arial"/>
          <w:szCs w:val="22"/>
        </w:rPr>
        <w:t xml:space="preserve"> </w:t>
      </w:r>
    </w:p>
    <w:p w14:paraId="6AB01580" w14:textId="4F284F77" w:rsidR="000748E4" w:rsidRPr="008913D2" w:rsidRDefault="000748E4" w:rsidP="000748E4">
      <w:pPr>
        <w:spacing w:after="0"/>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464E9">
        <w:rPr>
          <w:rFonts w:cs="Arial"/>
          <w:sz w:val="20"/>
        </w:rPr>
      </w:r>
      <w:r w:rsidR="003464E9">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 xml:space="preserve">advise staff to </w:t>
      </w:r>
      <w:proofErr w:type="gramStart"/>
      <w:r w:rsidRPr="008913D2">
        <w:rPr>
          <w:rFonts w:cs="Arial"/>
          <w:szCs w:val="22"/>
        </w:rPr>
        <w:t>read</w:t>
      </w:r>
      <w:proofErr w:type="gramEnd"/>
    </w:p>
    <w:p w14:paraId="3A569EAC" w14:textId="318D32FF" w:rsidR="000748E4" w:rsidRPr="00FB4AE7" w:rsidRDefault="000748E4" w:rsidP="00FB4AE7">
      <w:pPr>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464E9">
        <w:rPr>
          <w:rFonts w:cs="Arial"/>
          <w:sz w:val="20"/>
        </w:rPr>
      </w:r>
      <w:r w:rsidR="003464E9">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 xml:space="preserve">supervisors discuss with direct </w:t>
      </w:r>
      <w:proofErr w:type="gramStart"/>
      <w:r w:rsidRPr="008913D2">
        <w:rPr>
          <w:rFonts w:cs="Arial"/>
          <w:szCs w:val="22"/>
        </w:rPr>
        <w:t>reports</w:t>
      </w:r>
      <w:proofErr w:type="gramEnd"/>
    </w:p>
    <w:p w14:paraId="277AB926" w14:textId="46D31D2F" w:rsidR="00FF1CD5" w:rsidRPr="008913D2" w:rsidRDefault="00FF1CD5" w:rsidP="00FB4AE7">
      <w:pPr>
        <w:pStyle w:val="Heading2"/>
      </w:pPr>
      <w:r w:rsidRPr="008913D2">
        <w:t>Links</w:t>
      </w:r>
    </w:p>
    <w:p w14:paraId="5E67D553" w14:textId="46FA02C1" w:rsidR="00970B78" w:rsidRPr="00970B78" w:rsidRDefault="003464E9" w:rsidP="0018519E">
      <w:pPr>
        <w:pStyle w:val="BodyText"/>
        <w:spacing w:before="120" w:after="0"/>
        <w:jc w:val="both"/>
        <w:rPr>
          <w:rStyle w:val="Hyperlink"/>
          <w:b w:val="0"/>
          <w:bCs/>
        </w:rPr>
      </w:pPr>
      <w:hyperlink r:id="rId15" w:history="1">
        <w:r w:rsidR="00970B78" w:rsidRPr="00970B78">
          <w:rPr>
            <w:rStyle w:val="Hyperlink"/>
            <w:b w:val="0"/>
            <w:bCs/>
          </w:rPr>
          <w:t>Admission interview checklist</w:t>
        </w:r>
      </w:hyperlink>
    </w:p>
    <w:p w14:paraId="7939397C" w14:textId="6CE31349" w:rsidR="0018519E" w:rsidRPr="008132FB" w:rsidRDefault="0018519E" w:rsidP="0018519E">
      <w:pPr>
        <w:pStyle w:val="BodyText"/>
        <w:spacing w:before="120" w:after="0"/>
        <w:jc w:val="both"/>
        <w:rPr>
          <w:rStyle w:val="Hyperlink"/>
          <w:rFonts w:cs="Arial"/>
          <w:b w:val="0"/>
          <w:szCs w:val="22"/>
        </w:rPr>
      </w:pPr>
      <w:r w:rsidRPr="008132FB">
        <w:rPr>
          <w:rStyle w:val="Hyperlink"/>
        </w:rPr>
        <w:fldChar w:fldCharType="begin"/>
      </w:r>
      <w:r>
        <w:rPr>
          <w:rStyle w:val="Hyperlink"/>
        </w:rPr>
        <w:instrText>HYPERLINK "http://www.ayja.org.au/"</w:instrText>
      </w:r>
      <w:r w:rsidRPr="008132FB">
        <w:rPr>
          <w:rStyle w:val="Hyperlink"/>
        </w:rPr>
      </w:r>
      <w:r w:rsidRPr="008132FB">
        <w:rPr>
          <w:rStyle w:val="Hyperlink"/>
        </w:rPr>
        <w:fldChar w:fldCharType="separate"/>
      </w:r>
      <w:r w:rsidRPr="008132FB">
        <w:rPr>
          <w:rStyle w:val="Hyperlink"/>
          <w:rFonts w:cs="Arial"/>
          <w:b w:val="0"/>
          <w:szCs w:val="22"/>
        </w:rPr>
        <w:t xml:space="preserve">Australasian </w:t>
      </w:r>
      <w:r>
        <w:rPr>
          <w:rStyle w:val="Hyperlink"/>
          <w:rFonts w:cs="Arial"/>
          <w:b w:val="0"/>
          <w:szCs w:val="22"/>
        </w:rPr>
        <w:t xml:space="preserve">Youth </w:t>
      </w:r>
      <w:r w:rsidRPr="008132FB">
        <w:rPr>
          <w:rStyle w:val="Hyperlink"/>
          <w:rFonts w:cs="Arial"/>
          <w:b w:val="0"/>
          <w:szCs w:val="22"/>
        </w:rPr>
        <w:t xml:space="preserve"> Justice Administrators (A</w:t>
      </w:r>
      <w:r>
        <w:rPr>
          <w:rStyle w:val="Hyperlink"/>
          <w:rFonts w:cs="Arial"/>
          <w:b w:val="0"/>
          <w:szCs w:val="22"/>
        </w:rPr>
        <w:t>Y</w:t>
      </w:r>
      <w:r w:rsidRPr="008132FB">
        <w:rPr>
          <w:rStyle w:val="Hyperlink"/>
          <w:rFonts w:cs="Arial"/>
          <w:b w:val="0"/>
          <w:szCs w:val="22"/>
        </w:rPr>
        <w:t>JA) service standards for juvenile custodial facilities</w:t>
      </w:r>
    </w:p>
    <w:p w14:paraId="235F39C4" w14:textId="3C2FF7F1" w:rsidR="0018519E" w:rsidRPr="00F13EA7" w:rsidRDefault="0018519E" w:rsidP="0018519E">
      <w:pPr>
        <w:pStyle w:val="BodyText"/>
        <w:spacing w:before="120" w:after="0"/>
        <w:jc w:val="both"/>
        <w:rPr>
          <w:rStyle w:val="Hyperlink"/>
          <w:rFonts w:cs="Arial"/>
          <w:b w:val="0"/>
          <w:i/>
          <w:szCs w:val="22"/>
        </w:rPr>
      </w:pPr>
      <w:r w:rsidRPr="008132FB">
        <w:rPr>
          <w:rStyle w:val="Hyperlink"/>
        </w:rPr>
        <w:fldChar w:fldCharType="end"/>
      </w:r>
      <w:r w:rsidRPr="00D30BA6">
        <w:rPr>
          <w:rStyle w:val="Hyperlink"/>
          <w:rFonts w:cs="Arial"/>
          <w:b w:val="0"/>
          <w:i/>
          <w:szCs w:val="22"/>
        </w:rPr>
        <w:fldChar w:fldCharType="begin"/>
      </w:r>
      <w:r w:rsidRPr="00371881">
        <w:rPr>
          <w:rStyle w:val="Hyperlink"/>
          <w:rFonts w:cs="Arial"/>
          <w:b w:val="0"/>
          <w:i/>
          <w:szCs w:val="22"/>
        </w:rPr>
        <w:instrText xml:space="preserve"> HYPERLINK "https://www.legislation.qld.gov.au/view/whole/html/asmade/act-2019-005" </w:instrText>
      </w:r>
      <w:r w:rsidRPr="00D30BA6">
        <w:rPr>
          <w:rStyle w:val="Hyperlink"/>
          <w:rFonts w:cs="Arial"/>
          <w:b w:val="0"/>
          <w:i/>
          <w:szCs w:val="22"/>
        </w:rPr>
      </w:r>
      <w:r w:rsidRPr="00D30BA6">
        <w:rPr>
          <w:rStyle w:val="Hyperlink"/>
          <w:rFonts w:cs="Arial"/>
          <w:b w:val="0"/>
          <w:i/>
          <w:szCs w:val="22"/>
        </w:rPr>
        <w:fldChar w:fldCharType="separate"/>
      </w:r>
      <w:r w:rsidRPr="00F13EA7">
        <w:rPr>
          <w:rStyle w:val="Hyperlink"/>
          <w:rFonts w:cs="Arial"/>
          <w:b w:val="0"/>
          <w:i/>
          <w:szCs w:val="22"/>
        </w:rPr>
        <w:t>Human Rights Act 2019</w:t>
      </w:r>
    </w:p>
    <w:p w14:paraId="1737E774" w14:textId="6000C3D9" w:rsidR="0018519E" w:rsidRPr="00F13EA7" w:rsidRDefault="0018519E" w:rsidP="0018519E">
      <w:pPr>
        <w:pStyle w:val="BodyText"/>
        <w:spacing w:before="120" w:after="0"/>
        <w:jc w:val="both"/>
        <w:rPr>
          <w:rStyle w:val="Hyperlink"/>
          <w:b w:val="0"/>
          <w:iCs/>
          <w:szCs w:val="22"/>
        </w:rPr>
      </w:pPr>
      <w:r w:rsidRPr="00D30BA6">
        <w:rPr>
          <w:rStyle w:val="Hyperlink"/>
          <w:rFonts w:cs="Arial"/>
          <w:b w:val="0"/>
          <w:i/>
          <w:szCs w:val="22"/>
        </w:rPr>
        <w:fldChar w:fldCharType="end"/>
      </w:r>
      <w:r w:rsidRPr="00F13EA7">
        <w:rPr>
          <w:rFonts w:cs="Arial"/>
          <w:b w:val="0"/>
          <w:iCs/>
          <w:szCs w:val="22"/>
        </w:rPr>
        <w:fldChar w:fldCharType="begin"/>
      </w:r>
      <w:r w:rsidRPr="00F13EA7">
        <w:rPr>
          <w:rFonts w:cs="Arial"/>
          <w:b w:val="0"/>
          <w:iCs/>
          <w:szCs w:val="22"/>
        </w:rPr>
        <w:instrText xml:space="preserve"> HYPERLINK "https://www.qhrc.qld.gov.au/" </w:instrText>
      </w:r>
      <w:r w:rsidRPr="00F13EA7">
        <w:rPr>
          <w:rFonts w:cs="Arial"/>
          <w:b w:val="0"/>
          <w:iCs/>
          <w:szCs w:val="22"/>
        </w:rPr>
      </w:r>
      <w:r w:rsidRPr="00F13EA7">
        <w:rPr>
          <w:rFonts w:cs="Arial"/>
          <w:b w:val="0"/>
          <w:iCs/>
          <w:szCs w:val="22"/>
        </w:rPr>
        <w:fldChar w:fldCharType="separate"/>
      </w:r>
      <w:r w:rsidRPr="00F13EA7">
        <w:rPr>
          <w:rStyle w:val="Hyperlink"/>
          <w:rFonts w:cs="Arial"/>
          <w:b w:val="0"/>
          <w:iCs/>
          <w:szCs w:val="22"/>
        </w:rPr>
        <w:t>Queensland Human Rights Commission</w:t>
      </w:r>
    </w:p>
    <w:p w14:paraId="447D2C22" w14:textId="31EFF665" w:rsidR="0018519E" w:rsidRPr="003B6F94" w:rsidRDefault="0018519E" w:rsidP="0018519E">
      <w:pPr>
        <w:pStyle w:val="BodyText"/>
        <w:spacing w:before="120" w:after="0"/>
        <w:jc w:val="both"/>
        <w:rPr>
          <w:rStyle w:val="Hyperlink"/>
          <w:rFonts w:cs="Arial"/>
          <w:b w:val="0"/>
          <w:i/>
          <w:szCs w:val="22"/>
          <w:highlight w:val="yellow"/>
        </w:rPr>
      </w:pPr>
      <w:r w:rsidRPr="00F13EA7">
        <w:rPr>
          <w:rFonts w:cs="Arial"/>
          <w:iCs/>
          <w:szCs w:val="22"/>
        </w:rPr>
        <w:fldChar w:fldCharType="end"/>
      </w:r>
      <w:hyperlink r:id="rId16" w:history="1">
        <w:r w:rsidRPr="00FD5B18">
          <w:rPr>
            <w:rStyle w:val="Hyperlink"/>
            <w:rFonts w:cs="Arial"/>
            <w:b w:val="0"/>
            <w:szCs w:val="22"/>
          </w:rPr>
          <w:t>United Nations Rules for the Protection of Young People Deprived of Their Liberty 199</w:t>
        </w:r>
        <w:r w:rsidRPr="00C9645B">
          <w:rPr>
            <w:rStyle w:val="Hyperlink"/>
            <w:rFonts w:cs="Arial"/>
            <w:b w:val="0"/>
            <w:szCs w:val="22"/>
          </w:rPr>
          <w:t>0</w:t>
        </w:r>
      </w:hyperlink>
    </w:p>
    <w:p w14:paraId="4BCF4ED1" w14:textId="6A88D166" w:rsidR="00B56DFB" w:rsidRDefault="00B56DFB" w:rsidP="00B56DFB">
      <w:pPr>
        <w:pStyle w:val="BodyText"/>
        <w:spacing w:before="120" w:after="0"/>
        <w:jc w:val="both"/>
        <w:rPr>
          <w:rFonts w:cs="Arial"/>
          <w:b w:val="0"/>
          <w:szCs w:val="22"/>
        </w:rPr>
      </w:pPr>
      <w:r w:rsidRPr="003464E9">
        <w:rPr>
          <w:rFonts w:cs="Arial"/>
          <w:b w:val="0"/>
          <w:szCs w:val="22"/>
        </w:rPr>
        <w:t>Young people in police watchhouses</w:t>
      </w:r>
    </w:p>
    <w:p w14:paraId="7F4CC810" w14:textId="71C3813D" w:rsidR="006532FD" w:rsidRPr="003464E9" w:rsidRDefault="00B56DFB" w:rsidP="0018519E">
      <w:pPr>
        <w:pStyle w:val="BodyText"/>
        <w:spacing w:before="120" w:after="0"/>
        <w:jc w:val="both"/>
        <w:rPr>
          <w:rFonts w:cs="Arial"/>
          <w:b w:val="0"/>
          <w:szCs w:val="22"/>
        </w:rPr>
      </w:pPr>
      <w:r w:rsidRPr="003464E9">
        <w:rPr>
          <w:rFonts w:cs="Arial"/>
          <w:b w:val="0"/>
          <w:szCs w:val="22"/>
        </w:rPr>
        <w:t xml:space="preserve">Watchhouse MOU </w:t>
      </w:r>
    </w:p>
    <w:p w14:paraId="1112E7FA" w14:textId="228326D0" w:rsidR="0018519E" w:rsidRPr="003464E9" w:rsidRDefault="0018519E" w:rsidP="0018519E">
      <w:pPr>
        <w:pStyle w:val="BodyText"/>
        <w:spacing w:before="120" w:after="0"/>
        <w:jc w:val="both"/>
        <w:rPr>
          <w:rFonts w:cs="Arial"/>
          <w:b w:val="0"/>
          <w:szCs w:val="22"/>
        </w:rPr>
      </w:pPr>
      <w:r w:rsidRPr="003464E9">
        <w:rPr>
          <w:rFonts w:cs="Arial"/>
          <w:b w:val="0"/>
          <w:szCs w:val="22"/>
        </w:rPr>
        <w:t>Youth Detention Centre Operations Manual</w:t>
      </w:r>
    </w:p>
    <w:p w14:paraId="2246696C" w14:textId="43642733" w:rsidR="0018519E" w:rsidRPr="003464E9" w:rsidRDefault="0018519E" w:rsidP="0018519E">
      <w:pPr>
        <w:pStyle w:val="BodyText"/>
        <w:spacing w:before="120" w:after="0"/>
        <w:jc w:val="both"/>
        <w:rPr>
          <w:rStyle w:val="Hyperlink"/>
          <w:rFonts w:cs="Arial"/>
          <w:b w:val="0"/>
          <w:color w:val="auto"/>
          <w:szCs w:val="22"/>
          <w:u w:val="none"/>
        </w:rPr>
      </w:pPr>
      <w:r w:rsidRPr="003464E9">
        <w:rPr>
          <w:rStyle w:val="Hyperlink"/>
          <w:rFonts w:cs="Arial"/>
          <w:b w:val="0"/>
          <w:color w:val="auto"/>
          <w:szCs w:val="22"/>
          <w:u w:val="none"/>
        </w:rPr>
        <w:t xml:space="preserve">Youth Justice </w:t>
      </w:r>
      <w:r w:rsidR="00335E17" w:rsidRPr="003464E9">
        <w:rPr>
          <w:rStyle w:val="Hyperlink"/>
          <w:rFonts w:cs="Arial"/>
          <w:b w:val="0"/>
          <w:color w:val="auto"/>
          <w:szCs w:val="22"/>
          <w:u w:val="none"/>
        </w:rPr>
        <w:t>d</w:t>
      </w:r>
      <w:r w:rsidRPr="003464E9">
        <w:rPr>
          <w:rStyle w:val="Hyperlink"/>
          <w:rFonts w:cs="Arial"/>
          <w:b w:val="0"/>
          <w:color w:val="auto"/>
          <w:szCs w:val="22"/>
          <w:u w:val="none"/>
        </w:rPr>
        <w:t>elegations</w:t>
      </w:r>
    </w:p>
    <w:p w14:paraId="024729BB" w14:textId="7FF7F838" w:rsidR="0018519E" w:rsidRPr="003464E9" w:rsidRDefault="0018519E" w:rsidP="0018519E">
      <w:pPr>
        <w:pStyle w:val="BodyText"/>
        <w:spacing w:before="120" w:after="0"/>
        <w:jc w:val="both"/>
        <w:rPr>
          <w:rFonts w:cs="Arial"/>
          <w:b w:val="0"/>
          <w:szCs w:val="22"/>
        </w:rPr>
      </w:pPr>
      <w:r w:rsidRPr="003464E9">
        <w:rPr>
          <w:rFonts w:cs="Arial"/>
          <w:b w:val="0"/>
          <w:szCs w:val="22"/>
        </w:rPr>
        <w:t xml:space="preserve">Youth Justice </w:t>
      </w:r>
      <w:r w:rsidR="00335E17" w:rsidRPr="003464E9">
        <w:rPr>
          <w:rFonts w:cs="Arial"/>
          <w:b w:val="0"/>
          <w:szCs w:val="22"/>
        </w:rPr>
        <w:t>p</w:t>
      </w:r>
      <w:r w:rsidRPr="003464E9">
        <w:rPr>
          <w:rFonts w:cs="Arial"/>
          <w:b w:val="0"/>
          <w:szCs w:val="22"/>
        </w:rPr>
        <w:t>olicies</w:t>
      </w:r>
    </w:p>
    <w:p w14:paraId="195CB78E" w14:textId="17ED26D8" w:rsidR="00FF1CD5" w:rsidRPr="00F13EA7" w:rsidRDefault="0018519E" w:rsidP="00F13EA7">
      <w:pPr>
        <w:pBdr>
          <w:bottom w:val="single" w:sz="6" w:space="1" w:color="auto"/>
        </w:pBdr>
        <w:jc w:val="both"/>
        <w:rPr>
          <w:color w:val="333333"/>
          <w:sz w:val="16"/>
        </w:rPr>
      </w:pPr>
      <w:r w:rsidRPr="008132FB" w:rsidDel="00FD5B18">
        <w:rPr>
          <w:rFonts w:cs="Arial"/>
          <w:szCs w:val="22"/>
        </w:rPr>
        <w:t xml:space="preserve"> </w:t>
      </w:r>
    </w:p>
    <w:p w14:paraId="5DFD4935" w14:textId="7E89D3D6" w:rsidR="0068069A" w:rsidRPr="00F13EA7" w:rsidRDefault="00135E53" w:rsidP="00F13EA7">
      <w:r>
        <w:rPr>
          <w:rFonts w:cs="Arial"/>
          <w:bCs/>
          <w:position w:val="3"/>
          <w:szCs w:val="22"/>
        </w:rPr>
        <w:t>Bob Gee</w:t>
      </w:r>
    </w:p>
    <w:p w14:paraId="258DF704" w14:textId="5BAF3F76" w:rsidR="00FF1CD5" w:rsidRPr="00412C9C" w:rsidRDefault="00FF1CD5" w:rsidP="00412C9C">
      <w:pPr>
        <w:pStyle w:val="Heading7"/>
        <w:sectPr w:rsidR="00FF1CD5" w:rsidRPr="00412C9C" w:rsidSect="00AB662A">
          <w:headerReference w:type="default" r:id="rId17"/>
          <w:type w:val="continuous"/>
          <w:pgSz w:w="11906" w:h="16838"/>
          <w:pgMar w:top="2195" w:right="1134" w:bottom="1134" w:left="1134" w:header="709" w:footer="1020" w:gutter="0"/>
          <w:cols w:space="709"/>
          <w:docGrid w:linePitch="360"/>
        </w:sectPr>
      </w:pPr>
      <w:r w:rsidRPr="00F13EA7">
        <w:rPr>
          <w:rFonts w:ascii="Arial" w:hAnsi="Arial" w:cs="Arial"/>
          <w:color w:val="000000"/>
        </w:rPr>
        <w:t>Director-Genera</w:t>
      </w:r>
      <w:r w:rsidR="00EA7481">
        <w:rPr>
          <w:rFonts w:ascii="Arial" w:hAnsi="Arial" w:cs="Arial"/>
          <w:color w:val="000000"/>
        </w:rPr>
        <w:t>l</w:t>
      </w:r>
    </w:p>
    <w:p w14:paraId="5CA86977" w14:textId="48AB11B8" w:rsidR="00970B78" w:rsidRDefault="00970B78">
      <w:pPr>
        <w:spacing w:after="0"/>
        <w:rPr>
          <w:lang w:val="en-US"/>
        </w:rPr>
      </w:pPr>
    </w:p>
    <w:p w14:paraId="78FF9E32" w14:textId="77777777" w:rsidR="00A72C57" w:rsidRDefault="00A72C57" w:rsidP="00412C9C">
      <w:pPr>
        <w:rPr>
          <w:lang w:val="en-US"/>
        </w:rPr>
      </w:pPr>
    </w:p>
    <w:p w14:paraId="61473284" w14:textId="77777777" w:rsidR="008F09E6" w:rsidRPr="008F09E6" w:rsidRDefault="008F09E6" w:rsidP="00412C9C">
      <w:pPr>
        <w:rPr>
          <w:b/>
          <w:bCs/>
          <w:lang w:val="en-US"/>
        </w:rPr>
      </w:pPr>
    </w:p>
    <w:p w14:paraId="58406264" w14:textId="77777777" w:rsidR="008F09E6" w:rsidRPr="00A72C57" w:rsidRDefault="008F09E6" w:rsidP="00412C9C">
      <w:pPr>
        <w:rPr>
          <w:lang w:val="en-US"/>
        </w:rPr>
      </w:pPr>
    </w:p>
    <w:sectPr w:rsidR="008F09E6" w:rsidRPr="00A72C57" w:rsidSect="007D3719">
      <w:headerReference w:type="default" r:id="rId18"/>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C0A" w14:textId="77777777" w:rsidR="00B26F09" w:rsidRDefault="00B26F09">
      <w:r>
        <w:separator/>
      </w:r>
    </w:p>
  </w:endnote>
  <w:endnote w:type="continuationSeparator" w:id="0">
    <w:p w14:paraId="20CA50FD" w14:textId="77777777" w:rsidR="00B26F09" w:rsidRDefault="00B2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40576"/>
      <w:docPartObj>
        <w:docPartGallery w:val="Page Numbers (Bottom of Page)"/>
        <w:docPartUnique/>
      </w:docPartObj>
    </w:sdtPr>
    <w:sdtEndPr>
      <w:rPr>
        <w:noProof/>
      </w:rPr>
    </w:sdtEndPr>
    <w:sdtContent>
      <w:p w14:paraId="04472405" w14:textId="50E942AD" w:rsidR="00C35E6F" w:rsidRDefault="00C35E6F" w:rsidP="00AB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ADB6" w14:textId="77777777" w:rsidR="00B26F09" w:rsidRDefault="00B26F09">
      <w:r>
        <w:separator/>
      </w:r>
    </w:p>
  </w:footnote>
  <w:footnote w:type="continuationSeparator" w:id="0">
    <w:p w14:paraId="7D368F16" w14:textId="77777777" w:rsidR="00B26F09" w:rsidRDefault="00B26F09">
      <w:r>
        <w:continuationSeparator/>
      </w:r>
    </w:p>
  </w:footnote>
  <w:footnote w:id="1">
    <w:p w14:paraId="24A55838" w14:textId="010B5B37" w:rsidR="00237635" w:rsidRPr="00237635" w:rsidRDefault="00237635">
      <w:pPr>
        <w:pStyle w:val="FootnoteText"/>
        <w:rPr>
          <w:sz w:val="18"/>
          <w:szCs w:val="18"/>
        </w:rPr>
      </w:pPr>
      <w:r w:rsidRPr="00237635">
        <w:rPr>
          <w:rStyle w:val="FootnoteReference"/>
          <w:sz w:val="18"/>
          <w:szCs w:val="18"/>
        </w:rPr>
        <w:footnoteRef/>
      </w:r>
      <w:r w:rsidRPr="00237635">
        <w:rPr>
          <w:sz w:val="18"/>
          <w:szCs w:val="18"/>
        </w:rPr>
        <w:t xml:space="preserve"> Youth Detention Operations and Reform will </w:t>
      </w:r>
      <w:r>
        <w:rPr>
          <w:sz w:val="18"/>
          <w:szCs w:val="18"/>
        </w:rPr>
        <w:t xml:space="preserve">provide daily </w:t>
      </w:r>
      <w:r w:rsidR="0083332C">
        <w:rPr>
          <w:sz w:val="18"/>
          <w:szCs w:val="18"/>
        </w:rPr>
        <w:t xml:space="preserve">(Monday to Friday) </w:t>
      </w:r>
      <w:r>
        <w:rPr>
          <w:sz w:val="18"/>
          <w:szCs w:val="18"/>
        </w:rPr>
        <w:t>advice to relevant internal and external stakeholders</w:t>
      </w:r>
      <w:r w:rsidR="00001448">
        <w:rPr>
          <w:sz w:val="18"/>
          <w:szCs w:val="18"/>
        </w:rPr>
        <w:t xml:space="preserve"> (including YDCs and </w:t>
      </w:r>
      <w:r w:rsidR="00C32BCE">
        <w:rPr>
          <w:sz w:val="18"/>
          <w:szCs w:val="18"/>
        </w:rPr>
        <w:t>QPS</w:t>
      </w:r>
      <w:r w:rsidR="00001448">
        <w:rPr>
          <w:sz w:val="18"/>
          <w:szCs w:val="18"/>
        </w:rPr>
        <w:t>)</w:t>
      </w:r>
      <w:r w:rsidR="006B472B">
        <w:rPr>
          <w:sz w:val="18"/>
          <w:szCs w:val="18"/>
        </w:rPr>
        <w:t xml:space="preserve"> confirming if </w:t>
      </w:r>
      <w:proofErr w:type="spellStart"/>
      <w:r>
        <w:rPr>
          <w:sz w:val="18"/>
          <w:szCs w:val="18"/>
        </w:rPr>
        <w:t>statewide</w:t>
      </w:r>
      <w:proofErr w:type="spellEnd"/>
      <w:r>
        <w:rPr>
          <w:sz w:val="18"/>
          <w:szCs w:val="18"/>
        </w:rPr>
        <w:t xml:space="preserve"> prioritisation processes</w:t>
      </w:r>
      <w:r w:rsidR="006B472B">
        <w:rPr>
          <w:sz w:val="18"/>
          <w:szCs w:val="18"/>
        </w:rPr>
        <w:t xml:space="preserve"> have been activated. </w:t>
      </w:r>
    </w:p>
  </w:footnote>
  <w:footnote w:id="2">
    <w:p w14:paraId="69B43714" w14:textId="1E29E49B" w:rsidR="005F16F3" w:rsidRPr="005F16F3" w:rsidRDefault="005F16F3">
      <w:pPr>
        <w:pStyle w:val="FootnoteText"/>
        <w:rPr>
          <w:sz w:val="18"/>
          <w:szCs w:val="18"/>
        </w:rPr>
      </w:pPr>
      <w:r w:rsidRPr="005F16F3">
        <w:rPr>
          <w:rStyle w:val="FootnoteReference"/>
          <w:sz w:val="18"/>
          <w:szCs w:val="18"/>
        </w:rPr>
        <w:footnoteRef/>
      </w:r>
      <w:r w:rsidRPr="005F16F3">
        <w:rPr>
          <w:sz w:val="18"/>
          <w:szCs w:val="18"/>
        </w:rPr>
        <w:t xml:space="preserve"> Monday to Friday. </w:t>
      </w:r>
    </w:p>
  </w:footnote>
  <w:footnote w:id="3">
    <w:p w14:paraId="5E3F7845" w14:textId="02E25AAF" w:rsidR="009C33B7" w:rsidRPr="0071777D" w:rsidRDefault="009C33B7" w:rsidP="009C33B7">
      <w:pPr>
        <w:pStyle w:val="FootnoteText"/>
        <w:rPr>
          <w:sz w:val="18"/>
          <w:szCs w:val="18"/>
        </w:rPr>
      </w:pPr>
      <w:r w:rsidRPr="0071777D">
        <w:rPr>
          <w:rStyle w:val="FootnoteReference"/>
          <w:sz w:val="18"/>
          <w:szCs w:val="18"/>
        </w:rPr>
        <w:footnoteRef/>
      </w:r>
      <w:r w:rsidRPr="0071777D">
        <w:rPr>
          <w:sz w:val="18"/>
          <w:szCs w:val="18"/>
        </w:rPr>
        <w:t xml:space="preserve"> If a young person arrives with a medical clearance from a process initiated by </w:t>
      </w:r>
      <w:r w:rsidR="00894BE3" w:rsidRPr="0071777D">
        <w:rPr>
          <w:sz w:val="18"/>
          <w:szCs w:val="18"/>
        </w:rPr>
        <w:t>QPS</w:t>
      </w:r>
      <w:r w:rsidRPr="0071777D">
        <w:rPr>
          <w:sz w:val="18"/>
          <w:szCs w:val="18"/>
        </w:rPr>
        <w:t xml:space="preserve">, </w:t>
      </w:r>
      <w:r w:rsidR="00C32BCE">
        <w:rPr>
          <w:sz w:val="18"/>
          <w:szCs w:val="18"/>
        </w:rPr>
        <w:t>YDC</w:t>
      </w:r>
      <w:r w:rsidRPr="0071777D">
        <w:rPr>
          <w:sz w:val="18"/>
          <w:szCs w:val="18"/>
        </w:rPr>
        <w:t xml:space="preserve"> staff are still able to exercise their right to reject the admission if they are of the view that the young person is still not fit to be admitted. However, if the young person later returns with a medical clearance, the </w:t>
      </w:r>
      <w:r w:rsidR="00FE21FA" w:rsidRPr="0071777D">
        <w:rPr>
          <w:sz w:val="18"/>
          <w:szCs w:val="18"/>
        </w:rPr>
        <w:t>YDC</w:t>
      </w:r>
      <w:r w:rsidRPr="0071777D">
        <w:rPr>
          <w:sz w:val="18"/>
          <w:szCs w:val="18"/>
        </w:rPr>
        <w:t xml:space="preserve"> is then obligated to admit them. </w:t>
      </w:r>
    </w:p>
  </w:footnote>
  <w:footnote w:id="4">
    <w:p w14:paraId="3AF5ECD5" w14:textId="660D02DE" w:rsidR="00CF71C4" w:rsidRPr="00CF71C4" w:rsidRDefault="00CF71C4">
      <w:pPr>
        <w:pStyle w:val="FootnoteText"/>
        <w:rPr>
          <w:sz w:val="18"/>
          <w:szCs w:val="18"/>
        </w:rPr>
      </w:pPr>
      <w:r w:rsidRPr="00CF71C4">
        <w:rPr>
          <w:rStyle w:val="FootnoteReference"/>
          <w:sz w:val="18"/>
          <w:szCs w:val="18"/>
        </w:rPr>
        <w:footnoteRef/>
      </w:r>
      <w:r w:rsidRPr="00CF71C4">
        <w:rPr>
          <w:sz w:val="18"/>
          <w:szCs w:val="18"/>
        </w:rPr>
        <w:t xml:space="preserve"> As either the aggrieved or respondent. </w:t>
      </w:r>
    </w:p>
  </w:footnote>
  <w:footnote w:id="5">
    <w:p w14:paraId="6B616E3B" w14:textId="63FC9D9E" w:rsidR="008C5ED9" w:rsidRPr="008C5ED9" w:rsidRDefault="008C5ED9">
      <w:pPr>
        <w:pStyle w:val="FootnoteText"/>
        <w:rPr>
          <w:sz w:val="18"/>
          <w:szCs w:val="18"/>
        </w:rPr>
      </w:pPr>
      <w:r w:rsidRPr="008C5ED9">
        <w:rPr>
          <w:rStyle w:val="FootnoteReference"/>
          <w:sz w:val="18"/>
          <w:szCs w:val="18"/>
        </w:rPr>
        <w:footnoteRef/>
      </w:r>
      <w:r w:rsidRPr="008C5ED9">
        <w:rPr>
          <w:sz w:val="18"/>
          <w:szCs w:val="18"/>
        </w:rPr>
        <w:t xml:space="preserve"> As per section 11 of the </w:t>
      </w:r>
      <w:r w:rsidRPr="008C5ED9">
        <w:rPr>
          <w:i/>
          <w:iCs/>
          <w:sz w:val="18"/>
          <w:szCs w:val="18"/>
        </w:rPr>
        <w:t>Youth Justice Regulation 2016</w:t>
      </w:r>
      <w:r w:rsidRPr="008C5ED9">
        <w:rPr>
          <w:sz w:val="18"/>
          <w:szCs w:val="18"/>
        </w:rPr>
        <w:t xml:space="preserve">. </w:t>
      </w:r>
      <w:r>
        <w:rPr>
          <w:sz w:val="18"/>
          <w:szCs w:val="18"/>
        </w:rPr>
        <w:t xml:space="preserve">This step may be completed by multiple roles, including those external to the YDC. Refer to the </w:t>
      </w:r>
      <w:r w:rsidR="00C32BCE">
        <w:rPr>
          <w:sz w:val="18"/>
          <w:szCs w:val="18"/>
        </w:rPr>
        <w:t xml:space="preserve">roles and responsibilities </w:t>
      </w:r>
      <w:r>
        <w:rPr>
          <w:sz w:val="18"/>
          <w:szCs w:val="18"/>
        </w:rPr>
        <w:t xml:space="preserve">section. </w:t>
      </w:r>
    </w:p>
  </w:footnote>
  <w:footnote w:id="6">
    <w:p w14:paraId="4AA60F55" w14:textId="02BBC093" w:rsidR="0071777D" w:rsidRPr="0071777D" w:rsidRDefault="0071777D">
      <w:pPr>
        <w:pStyle w:val="FootnoteText"/>
        <w:rPr>
          <w:sz w:val="18"/>
          <w:szCs w:val="18"/>
        </w:rPr>
      </w:pPr>
      <w:r w:rsidRPr="0071777D">
        <w:rPr>
          <w:rStyle w:val="FootnoteReference"/>
          <w:sz w:val="18"/>
          <w:szCs w:val="18"/>
        </w:rPr>
        <w:footnoteRef/>
      </w:r>
      <w:r w:rsidRPr="0071777D">
        <w:rPr>
          <w:sz w:val="18"/>
          <w:szCs w:val="18"/>
        </w:rPr>
        <w:t xml:space="preserve"> </w:t>
      </w:r>
      <w:r>
        <w:rPr>
          <w:sz w:val="18"/>
          <w:szCs w:val="18"/>
        </w:rPr>
        <w:t xml:space="preserve">Noting this </w:t>
      </w:r>
      <w:r w:rsidR="006C1C5E">
        <w:rPr>
          <w:sz w:val="18"/>
          <w:szCs w:val="18"/>
        </w:rPr>
        <w:t>must</w:t>
      </w:r>
      <w:r>
        <w:rPr>
          <w:sz w:val="18"/>
          <w:szCs w:val="18"/>
        </w:rPr>
        <w:t xml:space="preserve"> not be solely relied upon</w:t>
      </w:r>
      <w:r w:rsidR="001F3B24">
        <w:rPr>
          <w:sz w:val="18"/>
          <w:szCs w:val="18"/>
        </w:rPr>
        <w:t xml:space="preserve">, and all information systems must be reviewed when a young person is admitted. </w:t>
      </w:r>
    </w:p>
  </w:footnote>
  <w:footnote w:id="7">
    <w:p w14:paraId="37A75101" w14:textId="5BF98376" w:rsidR="00F4095F" w:rsidRPr="00F4095F" w:rsidRDefault="00F4095F">
      <w:pPr>
        <w:pStyle w:val="FootnoteText"/>
        <w:rPr>
          <w:sz w:val="18"/>
          <w:szCs w:val="18"/>
        </w:rPr>
      </w:pPr>
      <w:r w:rsidRPr="00F4095F">
        <w:rPr>
          <w:rStyle w:val="FootnoteReference"/>
          <w:sz w:val="18"/>
          <w:szCs w:val="18"/>
        </w:rPr>
        <w:footnoteRef/>
      </w:r>
      <w:r w:rsidRPr="00F4095F">
        <w:rPr>
          <w:sz w:val="18"/>
          <w:szCs w:val="18"/>
        </w:rPr>
        <w:t xml:space="preserve"> Including during the arrest process, transport or while in a watchhouse.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CFA6" w14:textId="11E6C8D1" w:rsidR="009C33B7" w:rsidRDefault="0018519E" w:rsidP="00912967">
    <w:pPr>
      <w:pStyle w:val="Header"/>
      <w:tabs>
        <w:tab w:val="clear" w:pos="4153"/>
        <w:tab w:val="clear" w:pos="8306"/>
        <w:tab w:val="right" w:pos="9638"/>
      </w:tabs>
    </w:pPr>
    <w:r>
      <w:rPr>
        <w:noProof/>
      </w:rPr>
      <w:drawing>
        <wp:anchor distT="0" distB="0" distL="114300" distR="114300" simplePos="0" relativeHeight="251664384" behindDoc="1" locked="0" layoutInCell="1" allowOverlap="1" wp14:anchorId="3177B63E" wp14:editId="2CC22EEC">
          <wp:simplePos x="0" y="0"/>
          <wp:positionH relativeFrom="column">
            <wp:posOffset>-716620</wp:posOffset>
          </wp:positionH>
          <wp:positionV relativeFrom="paragraph">
            <wp:posOffset>-440690</wp:posOffset>
          </wp:positionV>
          <wp:extent cx="7571060" cy="107244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39F0" w14:textId="5EE02F4B" w:rsidR="00FF1CD5" w:rsidRDefault="005912E3">
    <w:pPr>
      <w:pStyle w:val="Header"/>
    </w:pPr>
    <w:r>
      <w:rPr>
        <w:noProof/>
      </w:rPr>
      <w:drawing>
        <wp:anchor distT="0" distB="0" distL="114300" distR="114300" simplePos="0" relativeHeight="251666432" behindDoc="1" locked="0" layoutInCell="1" allowOverlap="1" wp14:anchorId="02DD3566" wp14:editId="7450E7F9">
          <wp:simplePos x="0" y="0"/>
          <wp:positionH relativeFrom="column">
            <wp:posOffset>-707571</wp:posOffset>
          </wp:positionH>
          <wp:positionV relativeFrom="paragraph">
            <wp:posOffset>-441506</wp:posOffset>
          </wp:positionV>
          <wp:extent cx="7571060" cy="10724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r>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14"/>
    <w:multiLevelType w:val="multilevel"/>
    <w:tmpl w:val="8FC86D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44529"/>
    <w:multiLevelType w:val="hybridMultilevel"/>
    <w:tmpl w:val="CBCAB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25356"/>
    <w:multiLevelType w:val="multilevel"/>
    <w:tmpl w:val="809075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94476D"/>
    <w:multiLevelType w:val="multilevel"/>
    <w:tmpl w:val="BC489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71022"/>
    <w:multiLevelType w:val="multilevel"/>
    <w:tmpl w:val="5F7A416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A6068"/>
    <w:multiLevelType w:val="hybridMultilevel"/>
    <w:tmpl w:val="6A9C6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16932D84"/>
    <w:multiLevelType w:val="multilevel"/>
    <w:tmpl w:val="98EC2D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01163"/>
    <w:multiLevelType w:val="multilevel"/>
    <w:tmpl w:val="64740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8E140D"/>
    <w:multiLevelType w:val="hybridMultilevel"/>
    <w:tmpl w:val="B95CABB4"/>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1DA331FC"/>
    <w:multiLevelType w:val="multilevel"/>
    <w:tmpl w:val="8FC86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C3AAF"/>
    <w:multiLevelType w:val="multilevel"/>
    <w:tmpl w:val="F09AC4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796B85"/>
    <w:multiLevelType w:val="hybridMultilevel"/>
    <w:tmpl w:val="23ACDD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B41BF6"/>
    <w:multiLevelType w:val="hybridMultilevel"/>
    <w:tmpl w:val="D388C500"/>
    <w:lvl w:ilvl="0" w:tplc="4DE0FF80">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503BBD"/>
    <w:multiLevelType w:val="hybridMultilevel"/>
    <w:tmpl w:val="8486AC2A"/>
    <w:lvl w:ilvl="0" w:tplc="FFFFFFFF">
      <w:start w:val="1"/>
      <w:numFmt w:val="bullet"/>
      <w:lvlText w:val=""/>
      <w:lvlJc w:val="left"/>
      <w:pPr>
        <w:ind w:left="720" w:hanging="360"/>
      </w:pPr>
      <w:rPr>
        <w:rFonts w:ascii="Symbol" w:hAnsi="Symbol" w:hint="default"/>
      </w:rPr>
    </w:lvl>
    <w:lvl w:ilvl="1" w:tplc="5B507C8C">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323007"/>
    <w:multiLevelType w:val="hybridMultilevel"/>
    <w:tmpl w:val="B33A4B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812FB9"/>
    <w:multiLevelType w:val="hybridMultilevel"/>
    <w:tmpl w:val="3696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8E0EBD"/>
    <w:multiLevelType w:val="hybridMultilevel"/>
    <w:tmpl w:val="31EA27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4701AE"/>
    <w:multiLevelType w:val="multilevel"/>
    <w:tmpl w:val="8FC86D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D143CE"/>
    <w:multiLevelType w:val="multilevel"/>
    <w:tmpl w:val="141A74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0D67A6"/>
    <w:multiLevelType w:val="multilevel"/>
    <w:tmpl w:val="2FFA1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C218AB"/>
    <w:multiLevelType w:val="hybridMultilevel"/>
    <w:tmpl w:val="D8142942"/>
    <w:lvl w:ilvl="0" w:tplc="5B507C8C">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B014288"/>
    <w:multiLevelType w:val="hybridMultilevel"/>
    <w:tmpl w:val="8660726E"/>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7E4D24"/>
    <w:multiLevelType w:val="multilevel"/>
    <w:tmpl w:val="4CE2E6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6477E7"/>
    <w:multiLevelType w:val="multilevel"/>
    <w:tmpl w:val="48381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F34C39"/>
    <w:multiLevelType w:val="hybridMultilevel"/>
    <w:tmpl w:val="AC025BD6"/>
    <w:lvl w:ilvl="0" w:tplc="FFFFFFFF">
      <w:start w:val="1"/>
      <w:numFmt w:val="bullet"/>
      <w:lvlText w:val=""/>
      <w:lvlJc w:val="left"/>
      <w:pPr>
        <w:ind w:left="1080" w:hanging="360"/>
      </w:pPr>
      <w:rPr>
        <w:rFonts w:ascii="Symbol" w:hAnsi="Symbol" w:hint="default"/>
      </w:rPr>
    </w:lvl>
    <w:lvl w:ilvl="1" w:tplc="5B507C8C">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B4A15C4"/>
    <w:multiLevelType w:val="multilevel"/>
    <w:tmpl w:val="32241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55203"/>
    <w:multiLevelType w:val="hybridMultilevel"/>
    <w:tmpl w:val="2A06A88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86465"/>
    <w:multiLevelType w:val="hybridMultilevel"/>
    <w:tmpl w:val="6BF280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0726D5"/>
    <w:multiLevelType w:val="multilevel"/>
    <w:tmpl w:val="0218C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A91422"/>
    <w:multiLevelType w:val="multilevel"/>
    <w:tmpl w:val="45FC3ED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64126138"/>
    <w:multiLevelType w:val="hybridMultilevel"/>
    <w:tmpl w:val="21BC81E0"/>
    <w:lvl w:ilvl="0" w:tplc="F34E953A">
      <w:start w:val="1"/>
      <w:numFmt w:val="bullet"/>
      <w:lvlText w:val=""/>
      <w:lvlJc w:val="left"/>
      <w:pPr>
        <w:tabs>
          <w:tab w:val="num" w:pos="360"/>
        </w:tabs>
        <w:ind w:left="360" w:hanging="360"/>
      </w:pPr>
      <w:rPr>
        <w:rFonts w:ascii="Symbol" w:hAnsi="Symbol" w:hint="default"/>
        <w:color w:val="00000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color w:val="00000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71E9C"/>
    <w:multiLevelType w:val="multilevel"/>
    <w:tmpl w:val="E3525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3C052F"/>
    <w:multiLevelType w:val="hybridMultilevel"/>
    <w:tmpl w:val="0292DFD2"/>
    <w:lvl w:ilvl="0" w:tplc="906ABE9C">
      <w:start w:val="6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982338"/>
    <w:multiLevelType w:val="multilevel"/>
    <w:tmpl w:val="8FC86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AF1D0B"/>
    <w:multiLevelType w:val="multilevel"/>
    <w:tmpl w:val="5F7A416C"/>
    <w:lvl w:ilvl="0">
      <w:start w:val="4"/>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77C056A8"/>
    <w:multiLevelType w:val="hybridMultilevel"/>
    <w:tmpl w:val="70FE4FA8"/>
    <w:lvl w:ilvl="0" w:tplc="42922934">
      <w:start w:val="1"/>
      <w:numFmt w:val="lowerLetter"/>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42" w15:restartNumberingAfterBreak="0">
    <w:nsid w:val="7B751D0A"/>
    <w:multiLevelType w:val="multilevel"/>
    <w:tmpl w:val="5A1EAD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146B2B"/>
    <w:multiLevelType w:val="multilevel"/>
    <w:tmpl w:val="3CBA1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EC4FD0"/>
    <w:multiLevelType w:val="multilevel"/>
    <w:tmpl w:val="27344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2181853">
    <w:abstractNumId w:val="26"/>
  </w:num>
  <w:num w:numId="2" w16cid:durableId="1168473780">
    <w:abstractNumId w:val="19"/>
  </w:num>
  <w:num w:numId="3" w16cid:durableId="422606836">
    <w:abstractNumId w:val="35"/>
  </w:num>
  <w:num w:numId="4" w16cid:durableId="1289239091">
    <w:abstractNumId w:val="23"/>
  </w:num>
  <w:num w:numId="5" w16cid:durableId="860627039">
    <w:abstractNumId w:val="27"/>
  </w:num>
  <w:num w:numId="6" w16cid:durableId="511914224">
    <w:abstractNumId w:val="39"/>
  </w:num>
  <w:num w:numId="7" w16cid:durableId="1714499057">
    <w:abstractNumId w:val="31"/>
  </w:num>
  <w:num w:numId="8" w16cid:durableId="665786164">
    <w:abstractNumId w:val="0"/>
  </w:num>
  <w:num w:numId="9" w16cid:durableId="1973289085">
    <w:abstractNumId w:val="2"/>
  </w:num>
  <w:num w:numId="10" w16cid:durableId="1957902827">
    <w:abstractNumId w:val="22"/>
  </w:num>
  <w:num w:numId="11" w16cid:durableId="1765875246">
    <w:abstractNumId w:val="25"/>
  </w:num>
  <w:num w:numId="12" w16cid:durableId="2137212414">
    <w:abstractNumId w:val="9"/>
  </w:num>
  <w:num w:numId="13" w16cid:durableId="6060602">
    <w:abstractNumId w:val="41"/>
  </w:num>
  <w:num w:numId="14" w16cid:durableId="498814573">
    <w:abstractNumId w:val="4"/>
  </w:num>
  <w:num w:numId="15" w16cid:durableId="1131289760">
    <w:abstractNumId w:val="17"/>
  </w:num>
  <w:num w:numId="16" w16cid:durableId="1893543178">
    <w:abstractNumId w:val="6"/>
  </w:num>
  <w:num w:numId="17" w16cid:durableId="2067948607">
    <w:abstractNumId w:val="16"/>
  </w:num>
  <w:num w:numId="18" w16cid:durableId="1137576464">
    <w:abstractNumId w:val="10"/>
  </w:num>
  <w:num w:numId="19" w16cid:durableId="1430002004">
    <w:abstractNumId w:val="5"/>
  </w:num>
  <w:num w:numId="20" w16cid:durableId="293103950">
    <w:abstractNumId w:val="12"/>
  </w:num>
  <w:num w:numId="21" w16cid:durableId="2076858486">
    <w:abstractNumId w:val="21"/>
  </w:num>
  <w:num w:numId="22" w16cid:durableId="305597908">
    <w:abstractNumId w:val="30"/>
  </w:num>
  <w:num w:numId="23" w16cid:durableId="1119766424">
    <w:abstractNumId w:val="18"/>
  </w:num>
  <w:num w:numId="24" w16cid:durableId="454493153">
    <w:abstractNumId w:val="14"/>
  </w:num>
  <w:num w:numId="25" w16cid:durableId="1422556912">
    <w:abstractNumId w:val="36"/>
  </w:num>
  <w:num w:numId="26" w16cid:durableId="1149248243">
    <w:abstractNumId w:val="43"/>
  </w:num>
  <w:num w:numId="27" w16cid:durableId="363678044">
    <w:abstractNumId w:val="3"/>
  </w:num>
  <w:num w:numId="28" w16cid:durableId="166020227">
    <w:abstractNumId w:val="44"/>
  </w:num>
  <w:num w:numId="29" w16cid:durableId="45766519">
    <w:abstractNumId w:val="28"/>
  </w:num>
  <w:num w:numId="30" w16cid:durableId="1325013565">
    <w:abstractNumId w:val="33"/>
  </w:num>
  <w:num w:numId="31" w16cid:durableId="1418284268">
    <w:abstractNumId w:val="34"/>
  </w:num>
  <w:num w:numId="32" w16cid:durableId="393967479">
    <w:abstractNumId w:val="32"/>
  </w:num>
  <w:num w:numId="33" w16cid:durableId="146292172">
    <w:abstractNumId w:val="7"/>
  </w:num>
  <w:num w:numId="34" w16cid:durableId="1509829357">
    <w:abstractNumId w:val="42"/>
  </w:num>
  <w:num w:numId="35" w16cid:durableId="1570069550">
    <w:abstractNumId w:val="8"/>
  </w:num>
  <w:num w:numId="36" w16cid:durableId="1516385311">
    <w:abstractNumId w:val="11"/>
  </w:num>
  <w:num w:numId="37" w16cid:durableId="1671711236">
    <w:abstractNumId w:val="38"/>
  </w:num>
  <w:num w:numId="38" w16cid:durableId="1809979188">
    <w:abstractNumId w:val="37"/>
  </w:num>
  <w:num w:numId="39" w16cid:durableId="551960665">
    <w:abstractNumId w:val="20"/>
  </w:num>
  <w:num w:numId="40" w16cid:durableId="1401097393">
    <w:abstractNumId w:val="1"/>
  </w:num>
  <w:num w:numId="41" w16cid:durableId="93330006">
    <w:abstractNumId w:val="40"/>
  </w:num>
  <w:num w:numId="42" w16cid:durableId="1155995673">
    <w:abstractNumId w:val="13"/>
  </w:num>
  <w:num w:numId="43" w16cid:durableId="1681008727">
    <w:abstractNumId w:val="29"/>
  </w:num>
  <w:num w:numId="44" w16cid:durableId="327221660">
    <w:abstractNumId w:val="24"/>
  </w:num>
  <w:num w:numId="45" w16cid:durableId="323625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1448"/>
    <w:rsid w:val="000020B0"/>
    <w:rsid w:val="00003A5B"/>
    <w:rsid w:val="00004944"/>
    <w:rsid w:val="00005B69"/>
    <w:rsid w:val="00005F2E"/>
    <w:rsid w:val="00006DEA"/>
    <w:rsid w:val="00010B78"/>
    <w:rsid w:val="0001147A"/>
    <w:rsid w:val="000119C1"/>
    <w:rsid w:val="00012064"/>
    <w:rsid w:val="00013EDB"/>
    <w:rsid w:val="00014009"/>
    <w:rsid w:val="00014907"/>
    <w:rsid w:val="00014D8B"/>
    <w:rsid w:val="0001502E"/>
    <w:rsid w:val="00015178"/>
    <w:rsid w:val="000156A3"/>
    <w:rsid w:val="000156D7"/>
    <w:rsid w:val="00020549"/>
    <w:rsid w:val="00020AE5"/>
    <w:rsid w:val="0002320A"/>
    <w:rsid w:val="000253BB"/>
    <w:rsid w:val="000254AC"/>
    <w:rsid w:val="00025A02"/>
    <w:rsid w:val="00025A5B"/>
    <w:rsid w:val="0002752A"/>
    <w:rsid w:val="00027992"/>
    <w:rsid w:val="000318F2"/>
    <w:rsid w:val="00031AB2"/>
    <w:rsid w:val="00031E75"/>
    <w:rsid w:val="000326D5"/>
    <w:rsid w:val="0003274A"/>
    <w:rsid w:val="00033768"/>
    <w:rsid w:val="00035510"/>
    <w:rsid w:val="00036023"/>
    <w:rsid w:val="00036E00"/>
    <w:rsid w:val="00041261"/>
    <w:rsid w:val="000442EB"/>
    <w:rsid w:val="000528FC"/>
    <w:rsid w:val="00053E8F"/>
    <w:rsid w:val="00053F80"/>
    <w:rsid w:val="00054F95"/>
    <w:rsid w:val="00055EA0"/>
    <w:rsid w:val="000570F3"/>
    <w:rsid w:val="000610EA"/>
    <w:rsid w:val="00061396"/>
    <w:rsid w:val="00062951"/>
    <w:rsid w:val="00063F4D"/>
    <w:rsid w:val="000654DB"/>
    <w:rsid w:val="00065A27"/>
    <w:rsid w:val="00065B95"/>
    <w:rsid w:val="00070336"/>
    <w:rsid w:val="000708C2"/>
    <w:rsid w:val="000748E4"/>
    <w:rsid w:val="0007559F"/>
    <w:rsid w:val="0007574E"/>
    <w:rsid w:val="00076478"/>
    <w:rsid w:val="00077D38"/>
    <w:rsid w:val="000829FC"/>
    <w:rsid w:val="0008460C"/>
    <w:rsid w:val="0008615F"/>
    <w:rsid w:val="000862C6"/>
    <w:rsid w:val="00087D53"/>
    <w:rsid w:val="00090BA0"/>
    <w:rsid w:val="000915B0"/>
    <w:rsid w:val="00091807"/>
    <w:rsid w:val="00092B8A"/>
    <w:rsid w:val="00093226"/>
    <w:rsid w:val="00093C35"/>
    <w:rsid w:val="000940F2"/>
    <w:rsid w:val="00095398"/>
    <w:rsid w:val="000957D1"/>
    <w:rsid w:val="000958D1"/>
    <w:rsid w:val="00095E28"/>
    <w:rsid w:val="000A0BEC"/>
    <w:rsid w:val="000A1A2A"/>
    <w:rsid w:val="000A38B5"/>
    <w:rsid w:val="000A4A30"/>
    <w:rsid w:val="000A5675"/>
    <w:rsid w:val="000A627A"/>
    <w:rsid w:val="000A6BEA"/>
    <w:rsid w:val="000A6DA1"/>
    <w:rsid w:val="000A7406"/>
    <w:rsid w:val="000A7FE5"/>
    <w:rsid w:val="000B0ADD"/>
    <w:rsid w:val="000B0B9F"/>
    <w:rsid w:val="000B30A3"/>
    <w:rsid w:val="000B3390"/>
    <w:rsid w:val="000B61AC"/>
    <w:rsid w:val="000B6FDF"/>
    <w:rsid w:val="000B7B40"/>
    <w:rsid w:val="000C0F1C"/>
    <w:rsid w:val="000C21A5"/>
    <w:rsid w:val="000C511F"/>
    <w:rsid w:val="000C5EF9"/>
    <w:rsid w:val="000C65FD"/>
    <w:rsid w:val="000D04E0"/>
    <w:rsid w:val="000D0521"/>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2A2D"/>
    <w:rsid w:val="00114B0D"/>
    <w:rsid w:val="0011517B"/>
    <w:rsid w:val="00115766"/>
    <w:rsid w:val="00115E04"/>
    <w:rsid w:val="00117319"/>
    <w:rsid w:val="001173AF"/>
    <w:rsid w:val="0012336C"/>
    <w:rsid w:val="001257AF"/>
    <w:rsid w:val="00125A9E"/>
    <w:rsid w:val="00127308"/>
    <w:rsid w:val="00130032"/>
    <w:rsid w:val="00130C1C"/>
    <w:rsid w:val="00133095"/>
    <w:rsid w:val="0013414A"/>
    <w:rsid w:val="0013444A"/>
    <w:rsid w:val="00135707"/>
    <w:rsid w:val="00135734"/>
    <w:rsid w:val="00135E53"/>
    <w:rsid w:val="0013646B"/>
    <w:rsid w:val="00140326"/>
    <w:rsid w:val="00142241"/>
    <w:rsid w:val="00142536"/>
    <w:rsid w:val="0014308D"/>
    <w:rsid w:val="001432B5"/>
    <w:rsid w:val="00144301"/>
    <w:rsid w:val="00146D7B"/>
    <w:rsid w:val="001505BB"/>
    <w:rsid w:val="00150B3B"/>
    <w:rsid w:val="001520A7"/>
    <w:rsid w:val="00152969"/>
    <w:rsid w:val="001529A3"/>
    <w:rsid w:val="00153398"/>
    <w:rsid w:val="0015407F"/>
    <w:rsid w:val="00154CAD"/>
    <w:rsid w:val="00155701"/>
    <w:rsid w:val="001563C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77550"/>
    <w:rsid w:val="0018163E"/>
    <w:rsid w:val="00181B72"/>
    <w:rsid w:val="00182176"/>
    <w:rsid w:val="0018232C"/>
    <w:rsid w:val="00182717"/>
    <w:rsid w:val="0018452C"/>
    <w:rsid w:val="0018468F"/>
    <w:rsid w:val="00184986"/>
    <w:rsid w:val="00184D78"/>
    <w:rsid w:val="0018519E"/>
    <w:rsid w:val="0018525E"/>
    <w:rsid w:val="00185D75"/>
    <w:rsid w:val="00190BDD"/>
    <w:rsid w:val="001920CF"/>
    <w:rsid w:val="00192503"/>
    <w:rsid w:val="001942C5"/>
    <w:rsid w:val="001A1697"/>
    <w:rsid w:val="001A18B0"/>
    <w:rsid w:val="001A2237"/>
    <w:rsid w:val="001A29E7"/>
    <w:rsid w:val="001A3262"/>
    <w:rsid w:val="001A37C0"/>
    <w:rsid w:val="001A616B"/>
    <w:rsid w:val="001A7262"/>
    <w:rsid w:val="001B2807"/>
    <w:rsid w:val="001B36FF"/>
    <w:rsid w:val="001B38C4"/>
    <w:rsid w:val="001B42DD"/>
    <w:rsid w:val="001B6E85"/>
    <w:rsid w:val="001B7FD2"/>
    <w:rsid w:val="001C0B09"/>
    <w:rsid w:val="001C213E"/>
    <w:rsid w:val="001C2648"/>
    <w:rsid w:val="001C47C9"/>
    <w:rsid w:val="001C5775"/>
    <w:rsid w:val="001C7A7C"/>
    <w:rsid w:val="001D15F1"/>
    <w:rsid w:val="001D1D3D"/>
    <w:rsid w:val="001D234D"/>
    <w:rsid w:val="001D2981"/>
    <w:rsid w:val="001D539D"/>
    <w:rsid w:val="001D5559"/>
    <w:rsid w:val="001D7B03"/>
    <w:rsid w:val="001E043D"/>
    <w:rsid w:val="001E07E2"/>
    <w:rsid w:val="001E4ED6"/>
    <w:rsid w:val="001E5C4C"/>
    <w:rsid w:val="001E67EB"/>
    <w:rsid w:val="001F07EE"/>
    <w:rsid w:val="001F07F7"/>
    <w:rsid w:val="001F0888"/>
    <w:rsid w:val="001F0F8B"/>
    <w:rsid w:val="001F1A76"/>
    <w:rsid w:val="001F1E0A"/>
    <w:rsid w:val="001F1ED4"/>
    <w:rsid w:val="001F2430"/>
    <w:rsid w:val="001F313E"/>
    <w:rsid w:val="001F3B24"/>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1E0C"/>
    <w:rsid w:val="00232FAE"/>
    <w:rsid w:val="00233842"/>
    <w:rsid w:val="00234730"/>
    <w:rsid w:val="00234764"/>
    <w:rsid w:val="002358C4"/>
    <w:rsid w:val="00237474"/>
    <w:rsid w:val="00237635"/>
    <w:rsid w:val="00240804"/>
    <w:rsid w:val="00240EC4"/>
    <w:rsid w:val="00241526"/>
    <w:rsid w:val="00245995"/>
    <w:rsid w:val="0024689F"/>
    <w:rsid w:val="002508E0"/>
    <w:rsid w:val="00250B62"/>
    <w:rsid w:val="00251798"/>
    <w:rsid w:val="0025261A"/>
    <w:rsid w:val="0025352A"/>
    <w:rsid w:val="00254821"/>
    <w:rsid w:val="002563CA"/>
    <w:rsid w:val="002571F1"/>
    <w:rsid w:val="00257943"/>
    <w:rsid w:val="00260053"/>
    <w:rsid w:val="00260A6D"/>
    <w:rsid w:val="00261197"/>
    <w:rsid w:val="00261A32"/>
    <w:rsid w:val="00262A44"/>
    <w:rsid w:val="00262FB9"/>
    <w:rsid w:val="0026369C"/>
    <w:rsid w:val="002656D2"/>
    <w:rsid w:val="00266F37"/>
    <w:rsid w:val="00267C6C"/>
    <w:rsid w:val="0027013C"/>
    <w:rsid w:val="00270865"/>
    <w:rsid w:val="00270A74"/>
    <w:rsid w:val="00271E3F"/>
    <w:rsid w:val="00271E45"/>
    <w:rsid w:val="0027406E"/>
    <w:rsid w:val="00275AD5"/>
    <w:rsid w:val="0027697C"/>
    <w:rsid w:val="00277AF1"/>
    <w:rsid w:val="002811EA"/>
    <w:rsid w:val="002813D9"/>
    <w:rsid w:val="002816CF"/>
    <w:rsid w:val="00281A08"/>
    <w:rsid w:val="00281F84"/>
    <w:rsid w:val="00283014"/>
    <w:rsid w:val="00285023"/>
    <w:rsid w:val="00286E98"/>
    <w:rsid w:val="00287FAF"/>
    <w:rsid w:val="00290D88"/>
    <w:rsid w:val="002920C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99D"/>
    <w:rsid w:val="002B0BF4"/>
    <w:rsid w:val="002B1EAB"/>
    <w:rsid w:val="002B3A02"/>
    <w:rsid w:val="002B45EF"/>
    <w:rsid w:val="002B4838"/>
    <w:rsid w:val="002B49FD"/>
    <w:rsid w:val="002B5766"/>
    <w:rsid w:val="002B68EB"/>
    <w:rsid w:val="002B79FA"/>
    <w:rsid w:val="002C00E2"/>
    <w:rsid w:val="002C031A"/>
    <w:rsid w:val="002C0D06"/>
    <w:rsid w:val="002C2056"/>
    <w:rsid w:val="002C2D3C"/>
    <w:rsid w:val="002C36FB"/>
    <w:rsid w:val="002C3B0B"/>
    <w:rsid w:val="002C4A3F"/>
    <w:rsid w:val="002C5874"/>
    <w:rsid w:val="002C5B5D"/>
    <w:rsid w:val="002C6264"/>
    <w:rsid w:val="002C6EEF"/>
    <w:rsid w:val="002D00A4"/>
    <w:rsid w:val="002D0721"/>
    <w:rsid w:val="002D0C85"/>
    <w:rsid w:val="002D4343"/>
    <w:rsid w:val="002D5AE6"/>
    <w:rsid w:val="002D5C6B"/>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C8A"/>
    <w:rsid w:val="003159D9"/>
    <w:rsid w:val="00316826"/>
    <w:rsid w:val="00317A94"/>
    <w:rsid w:val="00317B8E"/>
    <w:rsid w:val="00322263"/>
    <w:rsid w:val="00322C3D"/>
    <w:rsid w:val="00323C8B"/>
    <w:rsid w:val="0032578E"/>
    <w:rsid w:val="00325B61"/>
    <w:rsid w:val="00326E26"/>
    <w:rsid w:val="00330090"/>
    <w:rsid w:val="003308ED"/>
    <w:rsid w:val="0033480A"/>
    <w:rsid w:val="00335E17"/>
    <w:rsid w:val="00335E8D"/>
    <w:rsid w:val="003434D6"/>
    <w:rsid w:val="00343A95"/>
    <w:rsid w:val="0034438C"/>
    <w:rsid w:val="00344A78"/>
    <w:rsid w:val="00344DB7"/>
    <w:rsid w:val="003464E9"/>
    <w:rsid w:val="00346B55"/>
    <w:rsid w:val="00346C84"/>
    <w:rsid w:val="00350D11"/>
    <w:rsid w:val="00350E7C"/>
    <w:rsid w:val="00351346"/>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2C97"/>
    <w:rsid w:val="00393403"/>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814"/>
    <w:rsid w:val="003D25AA"/>
    <w:rsid w:val="003D3801"/>
    <w:rsid w:val="003D5897"/>
    <w:rsid w:val="003D5A21"/>
    <w:rsid w:val="003D64FB"/>
    <w:rsid w:val="003D6598"/>
    <w:rsid w:val="003D6890"/>
    <w:rsid w:val="003D6CAA"/>
    <w:rsid w:val="003E0877"/>
    <w:rsid w:val="003E12F1"/>
    <w:rsid w:val="003E2518"/>
    <w:rsid w:val="003E44B5"/>
    <w:rsid w:val="003E5710"/>
    <w:rsid w:val="003E57A0"/>
    <w:rsid w:val="003E5DB7"/>
    <w:rsid w:val="003E656D"/>
    <w:rsid w:val="003E6D97"/>
    <w:rsid w:val="003E7C50"/>
    <w:rsid w:val="003F12D9"/>
    <w:rsid w:val="003F23A0"/>
    <w:rsid w:val="003F43AA"/>
    <w:rsid w:val="003F5FFA"/>
    <w:rsid w:val="003F6637"/>
    <w:rsid w:val="003F6792"/>
    <w:rsid w:val="003F732D"/>
    <w:rsid w:val="003F7835"/>
    <w:rsid w:val="003F78B9"/>
    <w:rsid w:val="00404398"/>
    <w:rsid w:val="0040542C"/>
    <w:rsid w:val="00405BBC"/>
    <w:rsid w:val="00405FA8"/>
    <w:rsid w:val="00407088"/>
    <w:rsid w:val="00407B5D"/>
    <w:rsid w:val="00410CD9"/>
    <w:rsid w:val="00412C9C"/>
    <w:rsid w:val="004160F7"/>
    <w:rsid w:val="00416834"/>
    <w:rsid w:val="00417CC1"/>
    <w:rsid w:val="004200C6"/>
    <w:rsid w:val="004203CF"/>
    <w:rsid w:val="004205E7"/>
    <w:rsid w:val="0042192A"/>
    <w:rsid w:val="00423575"/>
    <w:rsid w:val="00423825"/>
    <w:rsid w:val="00425FA4"/>
    <w:rsid w:val="00430015"/>
    <w:rsid w:val="004301CC"/>
    <w:rsid w:val="004313A1"/>
    <w:rsid w:val="00431A11"/>
    <w:rsid w:val="00431D35"/>
    <w:rsid w:val="0043226F"/>
    <w:rsid w:val="004346FA"/>
    <w:rsid w:val="004348C7"/>
    <w:rsid w:val="00435490"/>
    <w:rsid w:val="0043550B"/>
    <w:rsid w:val="00435529"/>
    <w:rsid w:val="004366A2"/>
    <w:rsid w:val="00441907"/>
    <w:rsid w:val="00441A36"/>
    <w:rsid w:val="00442B15"/>
    <w:rsid w:val="0044375E"/>
    <w:rsid w:val="00443858"/>
    <w:rsid w:val="00443AB1"/>
    <w:rsid w:val="00443CA2"/>
    <w:rsid w:val="00445F7F"/>
    <w:rsid w:val="004477E4"/>
    <w:rsid w:val="00450E5B"/>
    <w:rsid w:val="00452823"/>
    <w:rsid w:val="0045286A"/>
    <w:rsid w:val="00454795"/>
    <w:rsid w:val="00454AD2"/>
    <w:rsid w:val="00455DB2"/>
    <w:rsid w:val="00456F37"/>
    <w:rsid w:val="004573DB"/>
    <w:rsid w:val="00460670"/>
    <w:rsid w:val="00461540"/>
    <w:rsid w:val="00462DFB"/>
    <w:rsid w:val="00463665"/>
    <w:rsid w:val="00464047"/>
    <w:rsid w:val="004656A1"/>
    <w:rsid w:val="0046600D"/>
    <w:rsid w:val="00466620"/>
    <w:rsid w:val="004713FE"/>
    <w:rsid w:val="004721A1"/>
    <w:rsid w:val="0047419E"/>
    <w:rsid w:val="00474514"/>
    <w:rsid w:val="004756FA"/>
    <w:rsid w:val="00476B61"/>
    <w:rsid w:val="00477A11"/>
    <w:rsid w:val="004802BB"/>
    <w:rsid w:val="0048169E"/>
    <w:rsid w:val="00481C76"/>
    <w:rsid w:val="00483ADE"/>
    <w:rsid w:val="00484BD9"/>
    <w:rsid w:val="004855E2"/>
    <w:rsid w:val="00486191"/>
    <w:rsid w:val="004863D7"/>
    <w:rsid w:val="00491FBA"/>
    <w:rsid w:val="00492082"/>
    <w:rsid w:val="004922A7"/>
    <w:rsid w:val="004952AC"/>
    <w:rsid w:val="00495E9E"/>
    <w:rsid w:val="00495F66"/>
    <w:rsid w:val="00497988"/>
    <w:rsid w:val="004A126A"/>
    <w:rsid w:val="004A1F0B"/>
    <w:rsid w:val="004A2D31"/>
    <w:rsid w:val="004A2F0B"/>
    <w:rsid w:val="004B2634"/>
    <w:rsid w:val="004B2771"/>
    <w:rsid w:val="004B27C9"/>
    <w:rsid w:val="004B295D"/>
    <w:rsid w:val="004B2A87"/>
    <w:rsid w:val="004B5B8D"/>
    <w:rsid w:val="004C3C0D"/>
    <w:rsid w:val="004C4F45"/>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1C1"/>
    <w:rsid w:val="004E5D7A"/>
    <w:rsid w:val="004E68E9"/>
    <w:rsid w:val="004E7444"/>
    <w:rsid w:val="004E761F"/>
    <w:rsid w:val="004E7FFE"/>
    <w:rsid w:val="004F165D"/>
    <w:rsid w:val="004F19A9"/>
    <w:rsid w:val="004F3BDF"/>
    <w:rsid w:val="004F40EF"/>
    <w:rsid w:val="004F548E"/>
    <w:rsid w:val="004F6532"/>
    <w:rsid w:val="004F674A"/>
    <w:rsid w:val="004F765F"/>
    <w:rsid w:val="005031EE"/>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0774"/>
    <w:rsid w:val="005214B5"/>
    <w:rsid w:val="00521762"/>
    <w:rsid w:val="00521C0C"/>
    <w:rsid w:val="00522CC0"/>
    <w:rsid w:val="005249BA"/>
    <w:rsid w:val="00524DC3"/>
    <w:rsid w:val="00526029"/>
    <w:rsid w:val="00526412"/>
    <w:rsid w:val="00526F4C"/>
    <w:rsid w:val="00527885"/>
    <w:rsid w:val="005278BF"/>
    <w:rsid w:val="005303BE"/>
    <w:rsid w:val="00530757"/>
    <w:rsid w:val="00532902"/>
    <w:rsid w:val="00532DA9"/>
    <w:rsid w:val="0053337C"/>
    <w:rsid w:val="005346F8"/>
    <w:rsid w:val="0053581D"/>
    <w:rsid w:val="00535A34"/>
    <w:rsid w:val="0053659A"/>
    <w:rsid w:val="00536C89"/>
    <w:rsid w:val="00537510"/>
    <w:rsid w:val="00537F3D"/>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3A9A"/>
    <w:rsid w:val="005655FC"/>
    <w:rsid w:val="00565B18"/>
    <w:rsid w:val="00566686"/>
    <w:rsid w:val="00566733"/>
    <w:rsid w:val="005672CC"/>
    <w:rsid w:val="00573032"/>
    <w:rsid w:val="00577583"/>
    <w:rsid w:val="0057782F"/>
    <w:rsid w:val="005800C0"/>
    <w:rsid w:val="00583995"/>
    <w:rsid w:val="0058408D"/>
    <w:rsid w:val="00585815"/>
    <w:rsid w:val="00586A1C"/>
    <w:rsid w:val="00587104"/>
    <w:rsid w:val="005874CA"/>
    <w:rsid w:val="005907C1"/>
    <w:rsid w:val="00590D0C"/>
    <w:rsid w:val="005912E3"/>
    <w:rsid w:val="00592779"/>
    <w:rsid w:val="00592C1A"/>
    <w:rsid w:val="005955DB"/>
    <w:rsid w:val="0059652F"/>
    <w:rsid w:val="005965D6"/>
    <w:rsid w:val="00596B5E"/>
    <w:rsid w:val="00597A8B"/>
    <w:rsid w:val="005A21C3"/>
    <w:rsid w:val="005A358A"/>
    <w:rsid w:val="005A4518"/>
    <w:rsid w:val="005A64D3"/>
    <w:rsid w:val="005A6E30"/>
    <w:rsid w:val="005B04B2"/>
    <w:rsid w:val="005B09E5"/>
    <w:rsid w:val="005B24A8"/>
    <w:rsid w:val="005B29F6"/>
    <w:rsid w:val="005B3392"/>
    <w:rsid w:val="005B3427"/>
    <w:rsid w:val="005B3C68"/>
    <w:rsid w:val="005B3FDD"/>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EDA"/>
    <w:rsid w:val="005E2C05"/>
    <w:rsid w:val="005E3DAD"/>
    <w:rsid w:val="005E6573"/>
    <w:rsid w:val="005E73B1"/>
    <w:rsid w:val="005F151B"/>
    <w:rsid w:val="005F16F3"/>
    <w:rsid w:val="005F3D14"/>
    <w:rsid w:val="005F3EC6"/>
    <w:rsid w:val="005F41E0"/>
    <w:rsid w:val="005F4A01"/>
    <w:rsid w:val="005F4CE5"/>
    <w:rsid w:val="005F63A3"/>
    <w:rsid w:val="00600712"/>
    <w:rsid w:val="00601653"/>
    <w:rsid w:val="00601B37"/>
    <w:rsid w:val="0060340E"/>
    <w:rsid w:val="00603543"/>
    <w:rsid w:val="006044EF"/>
    <w:rsid w:val="00604F89"/>
    <w:rsid w:val="00605A82"/>
    <w:rsid w:val="006064FC"/>
    <w:rsid w:val="006067E8"/>
    <w:rsid w:val="00607A40"/>
    <w:rsid w:val="00607F6D"/>
    <w:rsid w:val="00610A98"/>
    <w:rsid w:val="00610BDE"/>
    <w:rsid w:val="00611BE9"/>
    <w:rsid w:val="00613947"/>
    <w:rsid w:val="00614127"/>
    <w:rsid w:val="0061496E"/>
    <w:rsid w:val="00615328"/>
    <w:rsid w:val="00615C0F"/>
    <w:rsid w:val="0062179A"/>
    <w:rsid w:val="00621815"/>
    <w:rsid w:val="0062185B"/>
    <w:rsid w:val="0062267C"/>
    <w:rsid w:val="00623463"/>
    <w:rsid w:val="0062449B"/>
    <w:rsid w:val="006247E7"/>
    <w:rsid w:val="006250D4"/>
    <w:rsid w:val="00627810"/>
    <w:rsid w:val="00627C93"/>
    <w:rsid w:val="00632F8F"/>
    <w:rsid w:val="00633B9B"/>
    <w:rsid w:val="00633CAB"/>
    <w:rsid w:val="00635012"/>
    <w:rsid w:val="00635F8E"/>
    <w:rsid w:val="0063788F"/>
    <w:rsid w:val="00640F77"/>
    <w:rsid w:val="006410C2"/>
    <w:rsid w:val="006430C4"/>
    <w:rsid w:val="006443F5"/>
    <w:rsid w:val="0064525C"/>
    <w:rsid w:val="00650723"/>
    <w:rsid w:val="00650B89"/>
    <w:rsid w:val="00652F12"/>
    <w:rsid w:val="006532FD"/>
    <w:rsid w:val="00654153"/>
    <w:rsid w:val="006563E8"/>
    <w:rsid w:val="0065671E"/>
    <w:rsid w:val="00660224"/>
    <w:rsid w:val="006609C0"/>
    <w:rsid w:val="00660ED3"/>
    <w:rsid w:val="00660F23"/>
    <w:rsid w:val="00661A6C"/>
    <w:rsid w:val="00662DB3"/>
    <w:rsid w:val="00665207"/>
    <w:rsid w:val="0066689B"/>
    <w:rsid w:val="00666D90"/>
    <w:rsid w:val="0066728C"/>
    <w:rsid w:val="006705CF"/>
    <w:rsid w:val="00671768"/>
    <w:rsid w:val="00673FDF"/>
    <w:rsid w:val="00674621"/>
    <w:rsid w:val="00676CAF"/>
    <w:rsid w:val="00676DD8"/>
    <w:rsid w:val="006771E9"/>
    <w:rsid w:val="0067778E"/>
    <w:rsid w:val="00680461"/>
    <w:rsid w:val="006804DF"/>
    <w:rsid w:val="0068069A"/>
    <w:rsid w:val="006839CE"/>
    <w:rsid w:val="00683DF8"/>
    <w:rsid w:val="00684D10"/>
    <w:rsid w:val="00685DEE"/>
    <w:rsid w:val="00686B81"/>
    <w:rsid w:val="00687024"/>
    <w:rsid w:val="00687A7A"/>
    <w:rsid w:val="006913F2"/>
    <w:rsid w:val="00692A07"/>
    <w:rsid w:val="006953F5"/>
    <w:rsid w:val="00696638"/>
    <w:rsid w:val="006A06BD"/>
    <w:rsid w:val="006A1FE2"/>
    <w:rsid w:val="006A2B45"/>
    <w:rsid w:val="006A3FA7"/>
    <w:rsid w:val="006A4BFB"/>
    <w:rsid w:val="006A5B16"/>
    <w:rsid w:val="006A60DB"/>
    <w:rsid w:val="006A6CB1"/>
    <w:rsid w:val="006A784A"/>
    <w:rsid w:val="006A7C14"/>
    <w:rsid w:val="006B0DA8"/>
    <w:rsid w:val="006B2F0B"/>
    <w:rsid w:val="006B38CE"/>
    <w:rsid w:val="006B4416"/>
    <w:rsid w:val="006B472B"/>
    <w:rsid w:val="006B5B47"/>
    <w:rsid w:val="006B5F51"/>
    <w:rsid w:val="006B6462"/>
    <w:rsid w:val="006B6C6A"/>
    <w:rsid w:val="006B7E8F"/>
    <w:rsid w:val="006C18D7"/>
    <w:rsid w:val="006C1C5E"/>
    <w:rsid w:val="006C3EE5"/>
    <w:rsid w:val="006C402E"/>
    <w:rsid w:val="006C4609"/>
    <w:rsid w:val="006C4FBC"/>
    <w:rsid w:val="006C5974"/>
    <w:rsid w:val="006C6050"/>
    <w:rsid w:val="006C6530"/>
    <w:rsid w:val="006D0FBE"/>
    <w:rsid w:val="006D140B"/>
    <w:rsid w:val="006D1812"/>
    <w:rsid w:val="006D2809"/>
    <w:rsid w:val="006D3682"/>
    <w:rsid w:val="006D45D6"/>
    <w:rsid w:val="006D68E6"/>
    <w:rsid w:val="006D7B54"/>
    <w:rsid w:val="006E0469"/>
    <w:rsid w:val="006E171A"/>
    <w:rsid w:val="006E1BEE"/>
    <w:rsid w:val="006E2B6D"/>
    <w:rsid w:val="006E2EA3"/>
    <w:rsid w:val="006E3EBA"/>
    <w:rsid w:val="006E5EC5"/>
    <w:rsid w:val="006E6A62"/>
    <w:rsid w:val="006E7743"/>
    <w:rsid w:val="006F04D3"/>
    <w:rsid w:val="006F1E9A"/>
    <w:rsid w:val="006F263D"/>
    <w:rsid w:val="006F3577"/>
    <w:rsid w:val="006F488A"/>
    <w:rsid w:val="006F51AC"/>
    <w:rsid w:val="006F5D5A"/>
    <w:rsid w:val="00701A86"/>
    <w:rsid w:val="00701ED4"/>
    <w:rsid w:val="0070605F"/>
    <w:rsid w:val="00710178"/>
    <w:rsid w:val="00713427"/>
    <w:rsid w:val="00713F81"/>
    <w:rsid w:val="00714A52"/>
    <w:rsid w:val="007152E6"/>
    <w:rsid w:val="0071602D"/>
    <w:rsid w:val="0071777D"/>
    <w:rsid w:val="007177B2"/>
    <w:rsid w:val="00721F2A"/>
    <w:rsid w:val="007225BE"/>
    <w:rsid w:val="00724AF6"/>
    <w:rsid w:val="00726FCF"/>
    <w:rsid w:val="00730288"/>
    <w:rsid w:val="00731F8F"/>
    <w:rsid w:val="00732D49"/>
    <w:rsid w:val="007332B1"/>
    <w:rsid w:val="00733823"/>
    <w:rsid w:val="00735225"/>
    <w:rsid w:val="00737631"/>
    <w:rsid w:val="00742DC7"/>
    <w:rsid w:val="007430DB"/>
    <w:rsid w:val="0074685F"/>
    <w:rsid w:val="0075120E"/>
    <w:rsid w:val="00754EE8"/>
    <w:rsid w:val="0075588A"/>
    <w:rsid w:val="00755FCA"/>
    <w:rsid w:val="00756B74"/>
    <w:rsid w:val="00757439"/>
    <w:rsid w:val="0076116B"/>
    <w:rsid w:val="00761298"/>
    <w:rsid w:val="0076131A"/>
    <w:rsid w:val="0076206D"/>
    <w:rsid w:val="007628BE"/>
    <w:rsid w:val="00763406"/>
    <w:rsid w:val="007645C6"/>
    <w:rsid w:val="00765065"/>
    <w:rsid w:val="007665E9"/>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AB4"/>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5AA"/>
    <w:rsid w:val="007C2657"/>
    <w:rsid w:val="007C281C"/>
    <w:rsid w:val="007C2FF8"/>
    <w:rsid w:val="007C4613"/>
    <w:rsid w:val="007C4B10"/>
    <w:rsid w:val="007C5254"/>
    <w:rsid w:val="007C54B5"/>
    <w:rsid w:val="007C625E"/>
    <w:rsid w:val="007C65BE"/>
    <w:rsid w:val="007C71F1"/>
    <w:rsid w:val="007D0055"/>
    <w:rsid w:val="007D1B6F"/>
    <w:rsid w:val="007D2D52"/>
    <w:rsid w:val="007D3719"/>
    <w:rsid w:val="007D4440"/>
    <w:rsid w:val="007D48B8"/>
    <w:rsid w:val="007D5A9C"/>
    <w:rsid w:val="007D688E"/>
    <w:rsid w:val="007D7DC5"/>
    <w:rsid w:val="007E0B8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AAA"/>
    <w:rsid w:val="00813F77"/>
    <w:rsid w:val="00821798"/>
    <w:rsid w:val="008224EC"/>
    <w:rsid w:val="0082310B"/>
    <w:rsid w:val="00824263"/>
    <w:rsid w:val="00825EF8"/>
    <w:rsid w:val="00826D5F"/>
    <w:rsid w:val="00826F29"/>
    <w:rsid w:val="00827576"/>
    <w:rsid w:val="00830AD5"/>
    <w:rsid w:val="00833259"/>
    <w:rsid w:val="0083332C"/>
    <w:rsid w:val="0083400D"/>
    <w:rsid w:val="00834BA1"/>
    <w:rsid w:val="00835CED"/>
    <w:rsid w:val="0083721F"/>
    <w:rsid w:val="0084060F"/>
    <w:rsid w:val="008408EA"/>
    <w:rsid w:val="008412FE"/>
    <w:rsid w:val="008427ED"/>
    <w:rsid w:val="008428FC"/>
    <w:rsid w:val="00844CEB"/>
    <w:rsid w:val="00846352"/>
    <w:rsid w:val="0084721A"/>
    <w:rsid w:val="00847CA4"/>
    <w:rsid w:val="008504B5"/>
    <w:rsid w:val="00850AB0"/>
    <w:rsid w:val="00850DED"/>
    <w:rsid w:val="00850F75"/>
    <w:rsid w:val="00851B6A"/>
    <w:rsid w:val="00851E52"/>
    <w:rsid w:val="008529F0"/>
    <w:rsid w:val="00852CF8"/>
    <w:rsid w:val="00852D17"/>
    <w:rsid w:val="0085331B"/>
    <w:rsid w:val="00856342"/>
    <w:rsid w:val="00856C90"/>
    <w:rsid w:val="008572A0"/>
    <w:rsid w:val="00860218"/>
    <w:rsid w:val="00860267"/>
    <w:rsid w:val="00860F0F"/>
    <w:rsid w:val="00861036"/>
    <w:rsid w:val="0086202D"/>
    <w:rsid w:val="00862778"/>
    <w:rsid w:val="00863899"/>
    <w:rsid w:val="008639A2"/>
    <w:rsid w:val="00863DED"/>
    <w:rsid w:val="0086470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13D2"/>
    <w:rsid w:val="0089189C"/>
    <w:rsid w:val="0089279D"/>
    <w:rsid w:val="00893254"/>
    <w:rsid w:val="00894BE3"/>
    <w:rsid w:val="00894C81"/>
    <w:rsid w:val="00895500"/>
    <w:rsid w:val="008970E7"/>
    <w:rsid w:val="008A09F1"/>
    <w:rsid w:val="008A0B52"/>
    <w:rsid w:val="008A119F"/>
    <w:rsid w:val="008A2922"/>
    <w:rsid w:val="008A30BC"/>
    <w:rsid w:val="008A3656"/>
    <w:rsid w:val="008A414F"/>
    <w:rsid w:val="008A525C"/>
    <w:rsid w:val="008A5A89"/>
    <w:rsid w:val="008A78E4"/>
    <w:rsid w:val="008A7BAA"/>
    <w:rsid w:val="008B3922"/>
    <w:rsid w:val="008B3B70"/>
    <w:rsid w:val="008B556D"/>
    <w:rsid w:val="008B6BFF"/>
    <w:rsid w:val="008C0ABC"/>
    <w:rsid w:val="008C1135"/>
    <w:rsid w:val="008C115F"/>
    <w:rsid w:val="008C36F1"/>
    <w:rsid w:val="008C3A1C"/>
    <w:rsid w:val="008C45CB"/>
    <w:rsid w:val="008C4E39"/>
    <w:rsid w:val="008C5AE1"/>
    <w:rsid w:val="008C5DD0"/>
    <w:rsid w:val="008C5ED9"/>
    <w:rsid w:val="008D1FC2"/>
    <w:rsid w:val="008D2376"/>
    <w:rsid w:val="008D6D98"/>
    <w:rsid w:val="008E0718"/>
    <w:rsid w:val="008E0BD0"/>
    <w:rsid w:val="008E1B21"/>
    <w:rsid w:val="008E22AD"/>
    <w:rsid w:val="008E26A2"/>
    <w:rsid w:val="008E2EB5"/>
    <w:rsid w:val="008E3952"/>
    <w:rsid w:val="008E3CB5"/>
    <w:rsid w:val="008E4873"/>
    <w:rsid w:val="008E5613"/>
    <w:rsid w:val="008E58D4"/>
    <w:rsid w:val="008E5AB5"/>
    <w:rsid w:val="008F0777"/>
    <w:rsid w:val="008F09E6"/>
    <w:rsid w:val="008F3E9F"/>
    <w:rsid w:val="008F600F"/>
    <w:rsid w:val="008F6A56"/>
    <w:rsid w:val="00901EE5"/>
    <w:rsid w:val="00901F2B"/>
    <w:rsid w:val="00903E57"/>
    <w:rsid w:val="0090472F"/>
    <w:rsid w:val="0090647A"/>
    <w:rsid w:val="009067A8"/>
    <w:rsid w:val="009071FC"/>
    <w:rsid w:val="0091139C"/>
    <w:rsid w:val="0091153A"/>
    <w:rsid w:val="00911A43"/>
    <w:rsid w:val="009127D5"/>
    <w:rsid w:val="00912967"/>
    <w:rsid w:val="00917931"/>
    <w:rsid w:val="00917D4D"/>
    <w:rsid w:val="00921888"/>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AC3"/>
    <w:rsid w:val="00934BE8"/>
    <w:rsid w:val="00936009"/>
    <w:rsid w:val="0093685B"/>
    <w:rsid w:val="00936997"/>
    <w:rsid w:val="00936F38"/>
    <w:rsid w:val="00937238"/>
    <w:rsid w:val="009421DC"/>
    <w:rsid w:val="00943993"/>
    <w:rsid w:val="00943F7A"/>
    <w:rsid w:val="0094448C"/>
    <w:rsid w:val="0094462D"/>
    <w:rsid w:val="009462EE"/>
    <w:rsid w:val="00946C36"/>
    <w:rsid w:val="00947B77"/>
    <w:rsid w:val="00947E61"/>
    <w:rsid w:val="00951F5B"/>
    <w:rsid w:val="00954CB5"/>
    <w:rsid w:val="00955A9B"/>
    <w:rsid w:val="00960C4C"/>
    <w:rsid w:val="00961ABE"/>
    <w:rsid w:val="009621E2"/>
    <w:rsid w:val="009630C3"/>
    <w:rsid w:val="00963B00"/>
    <w:rsid w:val="0096492F"/>
    <w:rsid w:val="00964E50"/>
    <w:rsid w:val="00966553"/>
    <w:rsid w:val="009702D6"/>
    <w:rsid w:val="00970B78"/>
    <w:rsid w:val="00972A76"/>
    <w:rsid w:val="00972D33"/>
    <w:rsid w:val="009732FB"/>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2B78"/>
    <w:rsid w:val="00992DCA"/>
    <w:rsid w:val="00996DDB"/>
    <w:rsid w:val="009A0F5B"/>
    <w:rsid w:val="009A230D"/>
    <w:rsid w:val="009A43E8"/>
    <w:rsid w:val="009A592C"/>
    <w:rsid w:val="009A62D1"/>
    <w:rsid w:val="009B305D"/>
    <w:rsid w:val="009B3376"/>
    <w:rsid w:val="009B4134"/>
    <w:rsid w:val="009B5134"/>
    <w:rsid w:val="009B5B61"/>
    <w:rsid w:val="009B6042"/>
    <w:rsid w:val="009C0859"/>
    <w:rsid w:val="009C1FC9"/>
    <w:rsid w:val="009C33B7"/>
    <w:rsid w:val="009C44B2"/>
    <w:rsid w:val="009C5179"/>
    <w:rsid w:val="009C56E7"/>
    <w:rsid w:val="009C57BF"/>
    <w:rsid w:val="009C57F9"/>
    <w:rsid w:val="009C5A18"/>
    <w:rsid w:val="009C5EF4"/>
    <w:rsid w:val="009C6261"/>
    <w:rsid w:val="009C6546"/>
    <w:rsid w:val="009C6AD5"/>
    <w:rsid w:val="009C7E4F"/>
    <w:rsid w:val="009D3309"/>
    <w:rsid w:val="009D7997"/>
    <w:rsid w:val="009D7B22"/>
    <w:rsid w:val="009D7D13"/>
    <w:rsid w:val="009E05C7"/>
    <w:rsid w:val="009E19D5"/>
    <w:rsid w:val="009E240E"/>
    <w:rsid w:val="009E4905"/>
    <w:rsid w:val="009E499C"/>
    <w:rsid w:val="009E4E93"/>
    <w:rsid w:val="009E73B5"/>
    <w:rsid w:val="009E78C0"/>
    <w:rsid w:val="009E7A11"/>
    <w:rsid w:val="009E7A78"/>
    <w:rsid w:val="009F0542"/>
    <w:rsid w:val="009F06BB"/>
    <w:rsid w:val="009F3AAE"/>
    <w:rsid w:val="009F503F"/>
    <w:rsid w:val="009F7F88"/>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5F81"/>
    <w:rsid w:val="00A27292"/>
    <w:rsid w:val="00A30A71"/>
    <w:rsid w:val="00A31221"/>
    <w:rsid w:val="00A312C4"/>
    <w:rsid w:val="00A3250D"/>
    <w:rsid w:val="00A32E6B"/>
    <w:rsid w:val="00A35E8B"/>
    <w:rsid w:val="00A364D6"/>
    <w:rsid w:val="00A40622"/>
    <w:rsid w:val="00A41C50"/>
    <w:rsid w:val="00A456C5"/>
    <w:rsid w:val="00A45B77"/>
    <w:rsid w:val="00A45BEB"/>
    <w:rsid w:val="00A46992"/>
    <w:rsid w:val="00A47C0E"/>
    <w:rsid w:val="00A50BCC"/>
    <w:rsid w:val="00A51B59"/>
    <w:rsid w:val="00A51E82"/>
    <w:rsid w:val="00A5248E"/>
    <w:rsid w:val="00A5381D"/>
    <w:rsid w:val="00A539A4"/>
    <w:rsid w:val="00A54167"/>
    <w:rsid w:val="00A55525"/>
    <w:rsid w:val="00A57CB5"/>
    <w:rsid w:val="00A61769"/>
    <w:rsid w:val="00A61E33"/>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BCF"/>
    <w:rsid w:val="00A929B8"/>
    <w:rsid w:val="00A946A2"/>
    <w:rsid w:val="00A9531F"/>
    <w:rsid w:val="00A956A9"/>
    <w:rsid w:val="00AA003F"/>
    <w:rsid w:val="00AA41BA"/>
    <w:rsid w:val="00AA533D"/>
    <w:rsid w:val="00AA5D61"/>
    <w:rsid w:val="00AA60A2"/>
    <w:rsid w:val="00AA68D6"/>
    <w:rsid w:val="00AB0A10"/>
    <w:rsid w:val="00AB19BC"/>
    <w:rsid w:val="00AB2D8E"/>
    <w:rsid w:val="00AB2F05"/>
    <w:rsid w:val="00AB35BD"/>
    <w:rsid w:val="00AB3A8A"/>
    <w:rsid w:val="00AB3D26"/>
    <w:rsid w:val="00AB6591"/>
    <w:rsid w:val="00AB662A"/>
    <w:rsid w:val="00AB6833"/>
    <w:rsid w:val="00AB7915"/>
    <w:rsid w:val="00AC00F6"/>
    <w:rsid w:val="00AC1166"/>
    <w:rsid w:val="00AC3433"/>
    <w:rsid w:val="00AC676F"/>
    <w:rsid w:val="00AC6E7D"/>
    <w:rsid w:val="00AD0599"/>
    <w:rsid w:val="00AD071F"/>
    <w:rsid w:val="00AD16DB"/>
    <w:rsid w:val="00AD2EC4"/>
    <w:rsid w:val="00AD57FB"/>
    <w:rsid w:val="00AD6214"/>
    <w:rsid w:val="00AD6F72"/>
    <w:rsid w:val="00AE03C9"/>
    <w:rsid w:val="00AE31D7"/>
    <w:rsid w:val="00AE41AD"/>
    <w:rsid w:val="00AE4214"/>
    <w:rsid w:val="00AE4239"/>
    <w:rsid w:val="00AE61E2"/>
    <w:rsid w:val="00AE6D22"/>
    <w:rsid w:val="00AE6FDE"/>
    <w:rsid w:val="00AF0F41"/>
    <w:rsid w:val="00AF1635"/>
    <w:rsid w:val="00AF29D8"/>
    <w:rsid w:val="00AF308E"/>
    <w:rsid w:val="00AF3602"/>
    <w:rsid w:val="00AF3C02"/>
    <w:rsid w:val="00AF44CE"/>
    <w:rsid w:val="00AF504C"/>
    <w:rsid w:val="00AF56B1"/>
    <w:rsid w:val="00AF6824"/>
    <w:rsid w:val="00AF6EDE"/>
    <w:rsid w:val="00AF7994"/>
    <w:rsid w:val="00AF7DDE"/>
    <w:rsid w:val="00B00779"/>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26F09"/>
    <w:rsid w:val="00B31112"/>
    <w:rsid w:val="00B31EEC"/>
    <w:rsid w:val="00B361A5"/>
    <w:rsid w:val="00B36519"/>
    <w:rsid w:val="00B36A8A"/>
    <w:rsid w:val="00B4103C"/>
    <w:rsid w:val="00B43970"/>
    <w:rsid w:val="00B45D27"/>
    <w:rsid w:val="00B45FAB"/>
    <w:rsid w:val="00B52C0E"/>
    <w:rsid w:val="00B5331C"/>
    <w:rsid w:val="00B54352"/>
    <w:rsid w:val="00B54622"/>
    <w:rsid w:val="00B549B6"/>
    <w:rsid w:val="00B56D6A"/>
    <w:rsid w:val="00B56DFB"/>
    <w:rsid w:val="00B572C8"/>
    <w:rsid w:val="00B57BBC"/>
    <w:rsid w:val="00B60EEE"/>
    <w:rsid w:val="00B612AA"/>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4A05"/>
    <w:rsid w:val="00BC5FC1"/>
    <w:rsid w:val="00BC6AE3"/>
    <w:rsid w:val="00BC72D4"/>
    <w:rsid w:val="00BD0C6C"/>
    <w:rsid w:val="00BD1500"/>
    <w:rsid w:val="00BD18C2"/>
    <w:rsid w:val="00BD1F47"/>
    <w:rsid w:val="00BD272B"/>
    <w:rsid w:val="00BD403B"/>
    <w:rsid w:val="00BD4FCD"/>
    <w:rsid w:val="00BD55B3"/>
    <w:rsid w:val="00BD613C"/>
    <w:rsid w:val="00BD677F"/>
    <w:rsid w:val="00BD7FF5"/>
    <w:rsid w:val="00BE09D3"/>
    <w:rsid w:val="00BE0EEA"/>
    <w:rsid w:val="00BE1119"/>
    <w:rsid w:val="00BE39B7"/>
    <w:rsid w:val="00BE4867"/>
    <w:rsid w:val="00BE5274"/>
    <w:rsid w:val="00BE5339"/>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2BCE"/>
    <w:rsid w:val="00C33A80"/>
    <w:rsid w:val="00C3510D"/>
    <w:rsid w:val="00C35E6F"/>
    <w:rsid w:val="00C364AB"/>
    <w:rsid w:val="00C37636"/>
    <w:rsid w:val="00C37C1B"/>
    <w:rsid w:val="00C37D63"/>
    <w:rsid w:val="00C41084"/>
    <w:rsid w:val="00C413E0"/>
    <w:rsid w:val="00C428D2"/>
    <w:rsid w:val="00C43AD6"/>
    <w:rsid w:val="00C45747"/>
    <w:rsid w:val="00C52D87"/>
    <w:rsid w:val="00C52DBF"/>
    <w:rsid w:val="00C55D2C"/>
    <w:rsid w:val="00C56738"/>
    <w:rsid w:val="00C56961"/>
    <w:rsid w:val="00C60B5F"/>
    <w:rsid w:val="00C61B08"/>
    <w:rsid w:val="00C63BD9"/>
    <w:rsid w:val="00C6660D"/>
    <w:rsid w:val="00C66F39"/>
    <w:rsid w:val="00C67B92"/>
    <w:rsid w:val="00C7117F"/>
    <w:rsid w:val="00C71781"/>
    <w:rsid w:val="00C7202F"/>
    <w:rsid w:val="00C73020"/>
    <w:rsid w:val="00C74500"/>
    <w:rsid w:val="00C74B58"/>
    <w:rsid w:val="00C74BE7"/>
    <w:rsid w:val="00C75A3D"/>
    <w:rsid w:val="00C76AB2"/>
    <w:rsid w:val="00C80BF1"/>
    <w:rsid w:val="00C81B79"/>
    <w:rsid w:val="00C8283E"/>
    <w:rsid w:val="00C847D5"/>
    <w:rsid w:val="00C849F1"/>
    <w:rsid w:val="00C85210"/>
    <w:rsid w:val="00C85984"/>
    <w:rsid w:val="00C87460"/>
    <w:rsid w:val="00C91962"/>
    <w:rsid w:val="00C937FA"/>
    <w:rsid w:val="00C93C52"/>
    <w:rsid w:val="00C9406D"/>
    <w:rsid w:val="00C9528D"/>
    <w:rsid w:val="00C96353"/>
    <w:rsid w:val="00C970DC"/>
    <w:rsid w:val="00C972F3"/>
    <w:rsid w:val="00C9738C"/>
    <w:rsid w:val="00CA0C5A"/>
    <w:rsid w:val="00CA0FB1"/>
    <w:rsid w:val="00CA22A3"/>
    <w:rsid w:val="00CA3221"/>
    <w:rsid w:val="00CA4ACA"/>
    <w:rsid w:val="00CA54E0"/>
    <w:rsid w:val="00CA5CC6"/>
    <w:rsid w:val="00CB253F"/>
    <w:rsid w:val="00CB2D98"/>
    <w:rsid w:val="00CB307C"/>
    <w:rsid w:val="00CB7A6B"/>
    <w:rsid w:val="00CC2FFE"/>
    <w:rsid w:val="00CC4468"/>
    <w:rsid w:val="00CD0388"/>
    <w:rsid w:val="00CD0933"/>
    <w:rsid w:val="00CD0BCC"/>
    <w:rsid w:val="00CD1B40"/>
    <w:rsid w:val="00CD3E17"/>
    <w:rsid w:val="00CD52BB"/>
    <w:rsid w:val="00CD70EF"/>
    <w:rsid w:val="00CD75B0"/>
    <w:rsid w:val="00CD7622"/>
    <w:rsid w:val="00CD782A"/>
    <w:rsid w:val="00CE1E75"/>
    <w:rsid w:val="00CE5FC6"/>
    <w:rsid w:val="00CE650F"/>
    <w:rsid w:val="00CE6BC3"/>
    <w:rsid w:val="00CE71AA"/>
    <w:rsid w:val="00CE79A3"/>
    <w:rsid w:val="00CE7D31"/>
    <w:rsid w:val="00CF0C27"/>
    <w:rsid w:val="00CF10FC"/>
    <w:rsid w:val="00CF1169"/>
    <w:rsid w:val="00CF1BE5"/>
    <w:rsid w:val="00CF1E63"/>
    <w:rsid w:val="00CF2166"/>
    <w:rsid w:val="00CF2B6C"/>
    <w:rsid w:val="00CF55CC"/>
    <w:rsid w:val="00CF67EC"/>
    <w:rsid w:val="00CF6E62"/>
    <w:rsid w:val="00CF71C4"/>
    <w:rsid w:val="00D003D7"/>
    <w:rsid w:val="00D018CC"/>
    <w:rsid w:val="00D06F34"/>
    <w:rsid w:val="00D125FC"/>
    <w:rsid w:val="00D12BA4"/>
    <w:rsid w:val="00D1339D"/>
    <w:rsid w:val="00D1399A"/>
    <w:rsid w:val="00D13D17"/>
    <w:rsid w:val="00D13E2C"/>
    <w:rsid w:val="00D14B36"/>
    <w:rsid w:val="00D15621"/>
    <w:rsid w:val="00D2221E"/>
    <w:rsid w:val="00D235DA"/>
    <w:rsid w:val="00D25BAC"/>
    <w:rsid w:val="00D26922"/>
    <w:rsid w:val="00D31225"/>
    <w:rsid w:val="00D32600"/>
    <w:rsid w:val="00D32834"/>
    <w:rsid w:val="00D33E42"/>
    <w:rsid w:val="00D3461B"/>
    <w:rsid w:val="00D35797"/>
    <w:rsid w:val="00D36397"/>
    <w:rsid w:val="00D3679D"/>
    <w:rsid w:val="00D36F0D"/>
    <w:rsid w:val="00D405C7"/>
    <w:rsid w:val="00D40614"/>
    <w:rsid w:val="00D42867"/>
    <w:rsid w:val="00D429A3"/>
    <w:rsid w:val="00D4349A"/>
    <w:rsid w:val="00D445D6"/>
    <w:rsid w:val="00D44FCB"/>
    <w:rsid w:val="00D45505"/>
    <w:rsid w:val="00D45DB5"/>
    <w:rsid w:val="00D47852"/>
    <w:rsid w:val="00D50FE5"/>
    <w:rsid w:val="00D51A30"/>
    <w:rsid w:val="00D52A96"/>
    <w:rsid w:val="00D534A4"/>
    <w:rsid w:val="00D54E4C"/>
    <w:rsid w:val="00D54E4E"/>
    <w:rsid w:val="00D572C4"/>
    <w:rsid w:val="00D60D53"/>
    <w:rsid w:val="00D6133A"/>
    <w:rsid w:val="00D61FAD"/>
    <w:rsid w:val="00D62B2B"/>
    <w:rsid w:val="00D6405F"/>
    <w:rsid w:val="00D64366"/>
    <w:rsid w:val="00D65635"/>
    <w:rsid w:val="00D65909"/>
    <w:rsid w:val="00D65C72"/>
    <w:rsid w:val="00D666A3"/>
    <w:rsid w:val="00D67184"/>
    <w:rsid w:val="00D67C25"/>
    <w:rsid w:val="00D70720"/>
    <w:rsid w:val="00D72883"/>
    <w:rsid w:val="00D73689"/>
    <w:rsid w:val="00D74C98"/>
    <w:rsid w:val="00D803CE"/>
    <w:rsid w:val="00D80BF5"/>
    <w:rsid w:val="00D81ADE"/>
    <w:rsid w:val="00D8327A"/>
    <w:rsid w:val="00D84742"/>
    <w:rsid w:val="00D848D6"/>
    <w:rsid w:val="00D857A1"/>
    <w:rsid w:val="00D8766A"/>
    <w:rsid w:val="00D909C5"/>
    <w:rsid w:val="00D9591F"/>
    <w:rsid w:val="00D97FDB"/>
    <w:rsid w:val="00DA191A"/>
    <w:rsid w:val="00DA1F58"/>
    <w:rsid w:val="00DA2172"/>
    <w:rsid w:val="00DA25EB"/>
    <w:rsid w:val="00DA289F"/>
    <w:rsid w:val="00DA44C5"/>
    <w:rsid w:val="00DA5425"/>
    <w:rsid w:val="00DA54B6"/>
    <w:rsid w:val="00DA6204"/>
    <w:rsid w:val="00DB3AC1"/>
    <w:rsid w:val="00DB71E7"/>
    <w:rsid w:val="00DC4F1D"/>
    <w:rsid w:val="00DC5179"/>
    <w:rsid w:val="00DC52B0"/>
    <w:rsid w:val="00DC6DD4"/>
    <w:rsid w:val="00DC7E16"/>
    <w:rsid w:val="00DD11B1"/>
    <w:rsid w:val="00DD170D"/>
    <w:rsid w:val="00DD3646"/>
    <w:rsid w:val="00DD3EA9"/>
    <w:rsid w:val="00DD5323"/>
    <w:rsid w:val="00DE0082"/>
    <w:rsid w:val="00DE1323"/>
    <w:rsid w:val="00DE634A"/>
    <w:rsid w:val="00DE728B"/>
    <w:rsid w:val="00DE734C"/>
    <w:rsid w:val="00DE7F6C"/>
    <w:rsid w:val="00DF135B"/>
    <w:rsid w:val="00DF1EA7"/>
    <w:rsid w:val="00DF1FB5"/>
    <w:rsid w:val="00DF29B4"/>
    <w:rsid w:val="00DF3D99"/>
    <w:rsid w:val="00DF4290"/>
    <w:rsid w:val="00DF5402"/>
    <w:rsid w:val="00DF6B4E"/>
    <w:rsid w:val="00DF6C46"/>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04A"/>
    <w:rsid w:val="00E27B6C"/>
    <w:rsid w:val="00E27BAA"/>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571FC"/>
    <w:rsid w:val="00E604C5"/>
    <w:rsid w:val="00E60E6A"/>
    <w:rsid w:val="00E624B0"/>
    <w:rsid w:val="00E62AD4"/>
    <w:rsid w:val="00E62E07"/>
    <w:rsid w:val="00E62FBC"/>
    <w:rsid w:val="00E63E1B"/>
    <w:rsid w:val="00E65413"/>
    <w:rsid w:val="00E65967"/>
    <w:rsid w:val="00E65A10"/>
    <w:rsid w:val="00E6710A"/>
    <w:rsid w:val="00E70343"/>
    <w:rsid w:val="00E714D0"/>
    <w:rsid w:val="00E83207"/>
    <w:rsid w:val="00E83B43"/>
    <w:rsid w:val="00E84D01"/>
    <w:rsid w:val="00E85BC9"/>
    <w:rsid w:val="00E8665B"/>
    <w:rsid w:val="00E866EE"/>
    <w:rsid w:val="00E86F93"/>
    <w:rsid w:val="00E87AD2"/>
    <w:rsid w:val="00E9033A"/>
    <w:rsid w:val="00E91322"/>
    <w:rsid w:val="00E91AD3"/>
    <w:rsid w:val="00E93257"/>
    <w:rsid w:val="00E96131"/>
    <w:rsid w:val="00E970DE"/>
    <w:rsid w:val="00EA12A7"/>
    <w:rsid w:val="00EA12F5"/>
    <w:rsid w:val="00EA3278"/>
    <w:rsid w:val="00EA3642"/>
    <w:rsid w:val="00EA4537"/>
    <w:rsid w:val="00EA6678"/>
    <w:rsid w:val="00EA713E"/>
    <w:rsid w:val="00EA7481"/>
    <w:rsid w:val="00EA7954"/>
    <w:rsid w:val="00EB0480"/>
    <w:rsid w:val="00EB0F4E"/>
    <w:rsid w:val="00EB4155"/>
    <w:rsid w:val="00EB50F0"/>
    <w:rsid w:val="00EB5B58"/>
    <w:rsid w:val="00EB5CE8"/>
    <w:rsid w:val="00EB6158"/>
    <w:rsid w:val="00EB671E"/>
    <w:rsid w:val="00EB6BAB"/>
    <w:rsid w:val="00EB6FF6"/>
    <w:rsid w:val="00EB743E"/>
    <w:rsid w:val="00EB7E45"/>
    <w:rsid w:val="00EC0122"/>
    <w:rsid w:val="00EC1BC6"/>
    <w:rsid w:val="00EC23C0"/>
    <w:rsid w:val="00EC256C"/>
    <w:rsid w:val="00EC2BDF"/>
    <w:rsid w:val="00EC33AF"/>
    <w:rsid w:val="00EC38CE"/>
    <w:rsid w:val="00EC5EAE"/>
    <w:rsid w:val="00ED5249"/>
    <w:rsid w:val="00ED5FA2"/>
    <w:rsid w:val="00ED7EAC"/>
    <w:rsid w:val="00EE1265"/>
    <w:rsid w:val="00EE15F9"/>
    <w:rsid w:val="00EE2071"/>
    <w:rsid w:val="00EE2166"/>
    <w:rsid w:val="00EE2CD6"/>
    <w:rsid w:val="00EE52B9"/>
    <w:rsid w:val="00EE5BC1"/>
    <w:rsid w:val="00EE5E08"/>
    <w:rsid w:val="00EE7F27"/>
    <w:rsid w:val="00EF0442"/>
    <w:rsid w:val="00EF5E75"/>
    <w:rsid w:val="00EF656F"/>
    <w:rsid w:val="00F033B4"/>
    <w:rsid w:val="00F04367"/>
    <w:rsid w:val="00F04618"/>
    <w:rsid w:val="00F04D02"/>
    <w:rsid w:val="00F11A7E"/>
    <w:rsid w:val="00F123F2"/>
    <w:rsid w:val="00F13EA7"/>
    <w:rsid w:val="00F14B42"/>
    <w:rsid w:val="00F1590C"/>
    <w:rsid w:val="00F16B95"/>
    <w:rsid w:val="00F2021D"/>
    <w:rsid w:val="00F227E8"/>
    <w:rsid w:val="00F2466F"/>
    <w:rsid w:val="00F24E05"/>
    <w:rsid w:val="00F25849"/>
    <w:rsid w:val="00F25E1A"/>
    <w:rsid w:val="00F2601F"/>
    <w:rsid w:val="00F26C9C"/>
    <w:rsid w:val="00F27EDC"/>
    <w:rsid w:val="00F31EA8"/>
    <w:rsid w:val="00F33A82"/>
    <w:rsid w:val="00F33A9D"/>
    <w:rsid w:val="00F341FA"/>
    <w:rsid w:val="00F37F68"/>
    <w:rsid w:val="00F4095F"/>
    <w:rsid w:val="00F40AAE"/>
    <w:rsid w:val="00F41177"/>
    <w:rsid w:val="00F4345C"/>
    <w:rsid w:val="00F43517"/>
    <w:rsid w:val="00F464A2"/>
    <w:rsid w:val="00F46FE3"/>
    <w:rsid w:val="00F47D26"/>
    <w:rsid w:val="00F5125C"/>
    <w:rsid w:val="00F51A2F"/>
    <w:rsid w:val="00F523EB"/>
    <w:rsid w:val="00F52B97"/>
    <w:rsid w:val="00F54570"/>
    <w:rsid w:val="00F603AD"/>
    <w:rsid w:val="00F61593"/>
    <w:rsid w:val="00F63069"/>
    <w:rsid w:val="00F64676"/>
    <w:rsid w:val="00F64E6F"/>
    <w:rsid w:val="00F664D6"/>
    <w:rsid w:val="00F66595"/>
    <w:rsid w:val="00F6692B"/>
    <w:rsid w:val="00F67188"/>
    <w:rsid w:val="00F67C39"/>
    <w:rsid w:val="00F701CB"/>
    <w:rsid w:val="00F70C08"/>
    <w:rsid w:val="00F724AB"/>
    <w:rsid w:val="00F75C2A"/>
    <w:rsid w:val="00F75C64"/>
    <w:rsid w:val="00F7787D"/>
    <w:rsid w:val="00F77B68"/>
    <w:rsid w:val="00F80294"/>
    <w:rsid w:val="00F808EF"/>
    <w:rsid w:val="00F813FD"/>
    <w:rsid w:val="00F81920"/>
    <w:rsid w:val="00F81B29"/>
    <w:rsid w:val="00F81BE1"/>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231"/>
    <w:rsid w:val="00F9783C"/>
    <w:rsid w:val="00F97E2A"/>
    <w:rsid w:val="00FA076F"/>
    <w:rsid w:val="00FA1C91"/>
    <w:rsid w:val="00FA2655"/>
    <w:rsid w:val="00FA3785"/>
    <w:rsid w:val="00FA3976"/>
    <w:rsid w:val="00FA4DAF"/>
    <w:rsid w:val="00FA70F4"/>
    <w:rsid w:val="00FB0E7E"/>
    <w:rsid w:val="00FB20E4"/>
    <w:rsid w:val="00FB3D2F"/>
    <w:rsid w:val="00FB3E6C"/>
    <w:rsid w:val="00FB4AE7"/>
    <w:rsid w:val="00FC0068"/>
    <w:rsid w:val="00FC1EDF"/>
    <w:rsid w:val="00FC220E"/>
    <w:rsid w:val="00FC2ED0"/>
    <w:rsid w:val="00FC3F91"/>
    <w:rsid w:val="00FC48E3"/>
    <w:rsid w:val="00FC498C"/>
    <w:rsid w:val="00FD2D8D"/>
    <w:rsid w:val="00FD355B"/>
    <w:rsid w:val="00FD3628"/>
    <w:rsid w:val="00FD4003"/>
    <w:rsid w:val="00FD4F88"/>
    <w:rsid w:val="00FD7D5E"/>
    <w:rsid w:val="00FE21FA"/>
    <w:rsid w:val="00FE2506"/>
    <w:rsid w:val="00FE2B1A"/>
    <w:rsid w:val="00FE2F50"/>
    <w:rsid w:val="00FE4FE9"/>
    <w:rsid w:val="00FE7FC9"/>
    <w:rsid w:val="00FF1CD5"/>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21EC368"/>
  <w14:defaultImageDpi w14:val="30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9C33B7"/>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9C33B7"/>
    <w:pPr>
      <w:ind w:left="720"/>
      <w:contextualSpacing/>
    </w:pPr>
  </w:style>
  <w:style w:type="paragraph" w:styleId="FootnoteText">
    <w:name w:val="footnote text"/>
    <w:basedOn w:val="Normal"/>
    <w:link w:val="FootnoteTextChar"/>
    <w:semiHidden/>
    <w:unhideWhenUsed/>
    <w:rsid w:val="009C33B7"/>
    <w:pPr>
      <w:spacing w:after="0"/>
    </w:pPr>
    <w:rPr>
      <w:sz w:val="20"/>
      <w:szCs w:val="20"/>
    </w:rPr>
  </w:style>
  <w:style w:type="character" w:customStyle="1" w:styleId="FootnoteTextChar">
    <w:name w:val="Footnote Text Char"/>
    <w:basedOn w:val="DefaultParagraphFont"/>
    <w:link w:val="FootnoteText"/>
    <w:semiHidden/>
    <w:rsid w:val="009C33B7"/>
    <w:rPr>
      <w:rFonts w:ascii="Arial" w:hAnsi="Arial"/>
    </w:rPr>
  </w:style>
  <w:style w:type="character" w:styleId="FootnoteReference">
    <w:name w:val="footnote reference"/>
    <w:basedOn w:val="DefaultParagraphFont"/>
    <w:semiHidden/>
    <w:unhideWhenUsed/>
    <w:rsid w:val="009C33B7"/>
    <w:rPr>
      <w:vertAlign w:val="superscript"/>
    </w:rPr>
  </w:style>
  <w:style w:type="character" w:styleId="CommentReference">
    <w:name w:val="annotation reference"/>
    <w:basedOn w:val="DefaultParagraphFont"/>
    <w:uiPriority w:val="99"/>
    <w:semiHidden/>
    <w:unhideWhenUsed/>
    <w:rsid w:val="009C33B7"/>
    <w:rPr>
      <w:sz w:val="16"/>
      <w:szCs w:val="16"/>
    </w:rPr>
  </w:style>
  <w:style w:type="paragraph" w:styleId="CommentText">
    <w:name w:val="annotation text"/>
    <w:basedOn w:val="Normal"/>
    <w:link w:val="CommentTextChar"/>
    <w:uiPriority w:val="99"/>
    <w:unhideWhenUsed/>
    <w:rsid w:val="009C33B7"/>
    <w:rPr>
      <w:sz w:val="20"/>
      <w:szCs w:val="20"/>
    </w:rPr>
  </w:style>
  <w:style w:type="character" w:customStyle="1" w:styleId="CommentTextChar">
    <w:name w:val="Comment Text Char"/>
    <w:basedOn w:val="DefaultParagraphFont"/>
    <w:link w:val="CommentText"/>
    <w:uiPriority w:val="99"/>
    <w:rsid w:val="009C33B7"/>
    <w:rPr>
      <w:rFonts w:ascii="Arial" w:hAnsi="Arial"/>
    </w:rPr>
  </w:style>
  <w:style w:type="character" w:customStyle="1" w:styleId="Heading2Char">
    <w:name w:val="Heading 2 Char"/>
    <w:basedOn w:val="DefaultParagraphFont"/>
    <w:link w:val="Heading2"/>
    <w:rsid w:val="000748E4"/>
    <w:rPr>
      <w:rFonts w:ascii="Arial Bold" w:hAnsi="Arial Bold" w:cs="Arial"/>
      <w:b/>
      <w:bCs/>
      <w:iCs/>
      <w:sz w:val="28"/>
      <w:szCs w:val="28"/>
    </w:rPr>
  </w:style>
  <w:style w:type="character" w:styleId="FollowedHyperlink">
    <w:name w:val="FollowedHyperlink"/>
    <w:basedOn w:val="DefaultParagraphFont"/>
    <w:semiHidden/>
    <w:unhideWhenUsed/>
    <w:rsid w:val="001D539D"/>
    <w:rPr>
      <w:color w:val="800080" w:themeColor="followedHyperlink"/>
      <w:u w:val="single"/>
    </w:rPr>
  </w:style>
  <w:style w:type="paragraph" w:styleId="CommentSubject">
    <w:name w:val="annotation subject"/>
    <w:basedOn w:val="CommentText"/>
    <w:next w:val="CommentText"/>
    <w:link w:val="CommentSubjectChar"/>
    <w:semiHidden/>
    <w:unhideWhenUsed/>
    <w:rsid w:val="00393403"/>
    <w:rPr>
      <w:b/>
      <w:bCs/>
    </w:rPr>
  </w:style>
  <w:style w:type="character" w:customStyle="1" w:styleId="CommentSubjectChar">
    <w:name w:val="Comment Subject Char"/>
    <w:basedOn w:val="CommentTextChar"/>
    <w:link w:val="CommentSubject"/>
    <w:semiHidden/>
    <w:rsid w:val="00393403"/>
    <w:rPr>
      <w:rFonts w:ascii="Arial" w:hAnsi="Arial"/>
      <w:b/>
      <w:bCs/>
    </w:rPr>
  </w:style>
  <w:style w:type="character" w:customStyle="1" w:styleId="UnresolvedMention1">
    <w:name w:val="Unresolved Mention1"/>
    <w:basedOn w:val="DefaultParagraphFont"/>
    <w:uiPriority w:val="99"/>
    <w:semiHidden/>
    <w:unhideWhenUsed/>
    <w:rsid w:val="00483ADE"/>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C413E0"/>
    <w:rPr>
      <w:rFonts w:ascii="Arial" w:hAnsi="Arial"/>
      <w:sz w:val="22"/>
      <w:szCs w:val="24"/>
    </w:rPr>
  </w:style>
  <w:style w:type="paragraph" w:styleId="Revision">
    <w:name w:val="Revision"/>
    <w:hidden/>
    <w:uiPriority w:val="71"/>
    <w:semiHidden/>
    <w:rsid w:val="003159D9"/>
    <w:rPr>
      <w:rFonts w:ascii="Arial" w:hAnsi="Arial"/>
      <w:sz w:val="22"/>
      <w:szCs w:val="24"/>
    </w:rPr>
  </w:style>
  <w:style w:type="table" w:styleId="TableGrid">
    <w:name w:val="Table Grid"/>
    <w:basedOn w:val="TableNormal"/>
    <w:rsid w:val="008F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4905"/>
    <w:rPr>
      <w:color w:val="605E5C"/>
      <w:shd w:val="clear" w:color="auto" w:fill="E1DFDD"/>
    </w:rPr>
  </w:style>
  <w:style w:type="character" w:customStyle="1" w:styleId="FooterChar">
    <w:name w:val="Footer Char"/>
    <w:basedOn w:val="DefaultParagraphFont"/>
    <w:link w:val="Footer"/>
    <w:uiPriority w:val="99"/>
    <w:rsid w:val="00C35E6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891">
      <w:bodyDiv w:val="1"/>
      <w:marLeft w:val="0"/>
      <w:marRight w:val="0"/>
      <w:marTop w:val="0"/>
      <w:marBottom w:val="0"/>
      <w:divBdr>
        <w:top w:val="none" w:sz="0" w:space="0" w:color="auto"/>
        <w:left w:val="none" w:sz="0" w:space="0" w:color="auto"/>
        <w:bottom w:val="none" w:sz="0" w:space="0" w:color="auto"/>
        <w:right w:val="none" w:sz="0" w:space="0" w:color="auto"/>
      </w:divBdr>
    </w:div>
    <w:div w:id="447512453">
      <w:bodyDiv w:val="1"/>
      <w:marLeft w:val="0"/>
      <w:marRight w:val="0"/>
      <w:marTop w:val="0"/>
      <w:marBottom w:val="0"/>
      <w:divBdr>
        <w:top w:val="none" w:sz="0" w:space="0" w:color="auto"/>
        <w:left w:val="none" w:sz="0" w:space="0" w:color="auto"/>
        <w:bottom w:val="none" w:sz="0" w:space="0" w:color="auto"/>
        <w:right w:val="none" w:sz="0" w:space="0" w:color="auto"/>
      </w:divBdr>
    </w:div>
    <w:div w:id="1103571514">
      <w:bodyDiv w:val="1"/>
      <w:marLeft w:val="0"/>
      <w:marRight w:val="0"/>
      <w:marTop w:val="0"/>
      <w:marBottom w:val="0"/>
      <w:divBdr>
        <w:top w:val="none" w:sz="0" w:space="0" w:color="auto"/>
        <w:left w:val="none" w:sz="0" w:space="0" w:color="auto"/>
        <w:bottom w:val="none" w:sz="0" w:space="0" w:color="auto"/>
        <w:right w:val="none" w:sz="0" w:space="0" w:color="auto"/>
      </w:divBdr>
    </w:div>
    <w:div w:id="12009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sdsatsip.qld.gov.au/campaign/queenslands-disability-plan/about-plan/queenslands-disability-plan-2022-27"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abuseroyalcommission.gov.au/making-institutions-child-sa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2.ohchr.org/english/law/pdf/res45_1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lgrma.qld.gov.au/multicultural-affairs/policy-and-governance/multicultural-queensland-charter" TargetMode="External"/><Relationship Id="rId5" Type="http://schemas.openxmlformats.org/officeDocument/2006/relationships/webSettings" Target="webSettings.xml"/><Relationship Id="rId15" Type="http://schemas.openxmlformats.org/officeDocument/2006/relationships/hyperlink" Target="https://cyjmaintranet.root.internal/resources/dcsywintranet/service-delivery/youth-justice/detention/manual/appendix-2-1-admission-interview-guide.pdf" TargetMode="External"/><Relationship Id="rId10" Type="http://schemas.openxmlformats.org/officeDocument/2006/relationships/hyperlink" Target="https://www.qhrc.qld.gov.au/your-rights/human-rights-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DCPracticeEnquiries@cyjm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D3C0-8C50-4F01-8AE3-60B8EF56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4705</Words>
  <Characters>29217</Characters>
  <Application>Microsoft Office Word</Application>
  <DocSecurity>0</DocSecurity>
  <Lines>695</Lines>
  <Paragraphs>565</Paragraphs>
  <ScaleCrop>false</ScaleCrop>
  <HeadingPairs>
    <vt:vector size="2" baseType="variant">
      <vt:variant>
        <vt:lpstr>Title</vt:lpstr>
      </vt:variant>
      <vt:variant>
        <vt:i4>1</vt:i4>
      </vt:variant>
    </vt:vector>
  </HeadingPairs>
  <TitlesOfParts>
    <vt:vector size="1" baseType="lpstr">
      <vt:lpstr>YD 2-1 admission of a young person</vt:lpstr>
    </vt:vector>
  </TitlesOfParts>
  <Manager>Department of Youth Justice</Manager>
  <Company>Queensland Government</Company>
  <LinksUpToDate>false</LinksUpToDate>
  <CharactersWithSpaces>33357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2-1 admission of a young person</dc:title>
  <dc:subject>Operational policy</dc:subject>
  <dc:creator>Queensland Government</dc:creator>
  <cp:keywords>youth justice, young people, YDC, operational policy, YD 2-1, admission, youth detention centre</cp:keywords>
  <cp:lastModifiedBy>Nicole J Neumann</cp:lastModifiedBy>
  <cp:revision>2</cp:revision>
  <cp:lastPrinted>2022-06-21T03:55:00Z</cp:lastPrinted>
  <dcterms:created xsi:type="dcterms:W3CDTF">2023-10-06T03:34:00Z</dcterms:created>
  <dcterms:modified xsi:type="dcterms:W3CDTF">2023-10-06T03:34:00Z</dcterms:modified>
  <cp:category>template</cp:category>
</cp:coreProperties>
</file>