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59E7D271"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E7708D">
              <w:rPr>
                <w:color w:val="FFFFFF" w:themeColor="background1"/>
                <w:sz w:val="44"/>
              </w:rPr>
              <w:t>Certificate 3 Guarantee</w:t>
            </w:r>
          </w:p>
          <w:p w14:paraId="0BC3419D" w14:textId="43620C9F" w:rsidR="00165F81" w:rsidRPr="00165F81" w:rsidRDefault="007E1ACA" w:rsidP="007E1ACA">
            <w:pPr>
              <w:pStyle w:val="Title"/>
              <w:spacing w:before="120"/>
              <w:rPr>
                <w:highlight w:val="magenta"/>
              </w:rPr>
            </w:pPr>
            <w:r>
              <w:rPr>
                <w:color w:val="FFFFFF" w:themeColor="background1"/>
                <w:sz w:val="38"/>
              </w:rPr>
              <w:t>Student</w:t>
            </w:r>
            <w:r w:rsidR="00B10702">
              <w:rPr>
                <w:color w:val="FFFFFF" w:themeColor="background1"/>
                <w:sz w:val="38"/>
              </w:rPr>
              <w:t xml:space="preserve"> fact sheet</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5EBE3DD6" w14:textId="77777777" w:rsidR="00B10702" w:rsidRDefault="00B10702" w:rsidP="00B10702">
      <w:pPr>
        <w:pStyle w:val="Heading1"/>
        <w:spacing w:before="0"/>
        <w:rPr>
          <w:rFonts w:eastAsia="SimSun"/>
          <w:bCs/>
          <w:sz w:val="26"/>
        </w:rPr>
      </w:pPr>
    </w:p>
    <w:p w14:paraId="662977FA" w14:textId="5E102CD2" w:rsidR="005F234F" w:rsidRPr="005F234F" w:rsidRDefault="005F234F" w:rsidP="005F234F">
      <w:pPr>
        <w:pStyle w:val="Heading1"/>
        <w:spacing w:before="120"/>
        <w:ind w:left="-709"/>
        <w:rPr>
          <w:sz w:val="28"/>
          <w:szCs w:val="28"/>
        </w:rPr>
      </w:pPr>
      <w:r w:rsidRPr="005F234F">
        <w:rPr>
          <w:sz w:val="28"/>
          <w:szCs w:val="28"/>
        </w:rPr>
        <w:t>What is the Certificate 3 Guarantee?</w:t>
      </w:r>
    </w:p>
    <w:p w14:paraId="02E0A27C" w14:textId="674AAACA" w:rsidR="00514174" w:rsidRPr="00B62C9E" w:rsidRDefault="005F234F" w:rsidP="00514174">
      <w:pPr>
        <w:spacing w:after="113" w:line="260" w:lineRule="atLeast"/>
        <w:ind w:left="-709"/>
      </w:pPr>
      <w:r w:rsidRPr="00B62C9E">
        <w:t>The Certificate 3 Guarantee supports eligible individuals to complete their first post-school certificate III level qualification and increase their skills to move into employment, re-enter the workforce or advance their career.</w:t>
      </w:r>
    </w:p>
    <w:p w14:paraId="144E7AAF" w14:textId="77777777" w:rsidR="005F234F" w:rsidRPr="00B62C9E" w:rsidRDefault="005F234F" w:rsidP="00514174">
      <w:pPr>
        <w:spacing w:after="113" w:line="260" w:lineRule="atLeast"/>
        <w:ind w:left="-709"/>
      </w:pPr>
      <w:r>
        <w:t xml:space="preserve">The program also supports school students to access training and </w:t>
      </w:r>
      <w:r w:rsidRPr="00B62C9E">
        <w:t>Queensland’s Year 12 graduates to transition to employment by providing free training in high priority qualifications.</w:t>
      </w:r>
    </w:p>
    <w:p w14:paraId="21C55694" w14:textId="77777777" w:rsidR="005F234F" w:rsidRPr="005F234F" w:rsidRDefault="005F234F" w:rsidP="005F234F">
      <w:pPr>
        <w:pStyle w:val="Heading1"/>
        <w:ind w:left="-709"/>
        <w:rPr>
          <w:sz w:val="28"/>
          <w:szCs w:val="28"/>
        </w:rPr>
      </w:pPr>
      <w:r w:rsidRPr="005F234F">
        <w:rPr>
          <w:sz w:val="28"/>
          <w:szCs w:val="28"/>
        </w:rPr>
        <w:t>What qualifications are subsidised?</w:t>
      </w:r>
    </w:p>
    <w:p w14:paraId="67A910C0" w14:textId="77777777" w:rsidR="00514174" w:rsidRDefault="005F234F" w:rsidP="00514174">
      <w:pPr>
        <w:spacing w:after="113" w:line="260" w:lineRule="atLeast"/>
        <w:ind w:left="-709"/>
      </w:pPr>
      <w:r w:rsidRPr="00B62C9E">
        <w:t xml:space="preserve">Under the Certificate 3 Guarantee, the Queensland Government provides a subsidy for a range of certificate III level vocational qualifications. </w:t>
      </w:r>
    </w:p>
    <w:p w14:paraId="2A973ECA" w14:textId="33FF63EB" w:rsidR="005F234F" w:rsidRPr="00B62C9E" w:rsidRDefault="005F234F" w:rsidP="00514174">
      <w:pPr>
        <w:spacing w:after="113" w:line="260" w:lineRule="atLeast"/>
        <w:ind w:left="-709"/>
      </w:pPr>
      <w:r w:rsidRPr="00B62C9E">
        <w:t>Foundation skills training and lower-level vocational qualifications may also be subsidised in certain circumstances.</w:t>
      </w:r>
    </w:p>
    <w:p w14:paraId="075088C1" w14:textId="77777777" w:rsidR="005F234F" w:rsidRPr="005F234F" w:rsidRDefault="005F234F" w:rsidP="005F234F">
      <w:pPr>
        <w:pStyle w:val="Heading1"/>
        <w:ind w:left="-709"/>
        <w:rPr>
          <w:sz w:val="28"/>
          <w:szCs w:val="28"/>
        </w:rPr>
      </w:pPr>
      <w:r w:rsidRPr="005F234F">
        <w:rPr>
          <w:sz w:val="28"/>
          <w:szCs w:val="28"/>
        </w:rPr>
        <w:t>Are you eligible to participate?</w:t>
      </w:r>
    </w:p>
    <w:p w14:paraId="379AFE86" w14:textId="77777777" w:rsidR="005F234F" w:rsidRDefault="005F234F" w:rsidP="00514174">
      <w:pPr>
        <w:spacing w:after="113" w:line="260" w:lineRule="atLeast"/>
        <w:ind w:left="-709"/>
      </w:pPr>
      <w:r w:rsidRPr="00B62C9E">
        <w:t xml:space="preserve">The program is open to any Queensland resident aged 15 years or over who is no longer at school (with the exception of VET in Schools students) and is an Australian or New Zealand citizen or Australian permanent resident (including humanitarian entrants), or a temporary resident with the necessary visa and work permits on the pathway to permanent residency. </w:t>
      </w:r>
    </w:p>
    <w:p w14:paraId="50232D2D" w14:textId="77777777" w:rsidR="005F234F" w:rsidRPr="00D34B92" w:rsidRDefault="005F234F" w:rsidP="00514174">
      <w:pPr>
        <w:spacing w:after="113" w:line="260" w:lineRule="atLeast"/>
        <w:ind w:left="-709"/>
      </w:pPr>
      <w:r w:rsidRPr="00D34B92">
        <w:t>Prospective students must not have or be enrolled in a certificate III level or higher qualification, not including qualifications completed at school and foundations skills training.</w:t>
      </w:r>
    </w:p>
    <w:p w14:paraId="5EFDCA4A" w14:textId="7088F0A9" w:rsidR="00B10702" w:rsidRDefault="005F234F" w:rsidP="005F234F">
      <w:pPr>
        <w:spacing w:after="113" w:line="260" w:lineRule="atLeast"/>
        <w:rPr>
          <w:sz w:val="20"/>
        </w:rPr>
      </w:pPr>
      <w:r>
        <w:br w:type="column"/>
      </w:r>
    </w:p>
    <w:p w14:paraId="2068D4B8" w14:textId="4B6DE93A" w:rsidR="00B10702" w:rsidRDefault="00B10702" w:rsidP="00B10702">
      <w:pPr>
        <w:spacing w:after="113" w:line="260" w:lineRule="atLeast"/>
        <w:rPr>
          <w:sz w:val="20"/>
        </w:rPr>
      </w:pPr>
    </w:p>
    <w:p w14:paraId="6BDD60EA" w14:textId="77777777" w:rsidR="005F234F" w:rsidRPr="005F234F" w:rsidRDefault="005F234F" w:rsidP="005F234F">
      <w:pPr>
        <w:pStyle w:val="Heading1"/>
        <w:rPr>
          <w:sz w:val="28"/>
          <w:szCs w:val="28"/>
        </w:rPr>
      </w:pPr>
      <w:r w:rsidRPr="005F234F">
        <w:rPr>
          <w:sz w:val="28"/>
          <w:szCs w:val="28"/>
        </w:rPr>
        <w:t>How can you participate in the program?</w:t>
      </w:r>
    </w:p>
    <w:p w14:paraId="26DBD916" w14:textId="77777777" w:rsidR="005F234F" w:rsidRPr="00FF1DEB" w:rsidRDefault="005F234F" w:rsidP="00514174">
      <w:pPr>
        <w:spacing w:after="113" w:line="260" w:lineRule="atLeast"/>
      </w:pPr>
      <w:r w:rsidRPr="00FF1DEB">
        <w:t>It is important that you choose the ri</w:t>
      </w:r>
      <w:r>
        <w:t xml:space="preserve">ght course for you to take full </w:t>
      </w:r>
      <w:r w:rsidRPr="00FF1DEB">
        <w:t>advantage of the program.</w:t>
      </w:r>
    </w:p>
    <w:p w14:paraId="5B23E001" w14:textId="6FB38087" w:rsidR="005F234F" w:rsidRPr="00B62C9E" w:rsidRDefault="005F234F" w:rsidP="00514174">
      <w:pPr>
        <w:spacing w:after="113" w:line="260" w:lineRule="atLeast"/>
      </w:pPr>
      <w:r w:rsidRPr="00B62C9E">
        <w:t>The Queensland Skills Gateway displays the courses available under the Certificate 3 Guarantee and provides information about what they cover, the careers they can lead to, and the training provide</w:t>
      </w:r>
      <w:r>
        <w:t>rs approved to deliver them —</w:t>
      </w:r>
      <w:r w:rsidRPr="00B62C9E">
        <w:t xml:space="preserve"> visit </w:t>
      </w:r>
      <w:hyperlink r:id="rId8" w:history="1">
        <w:r>
          <w:rPr>
            <w:color w:val="0000FF"/>
            <w:u w:val="single"/>
          </w:rPr>
          <w:t>www.skillsgateway.training.qld.gov.au/</w:t>
        </w:r>
      </w:hyperlink>
      <w:r w:rsidRPr="00B62C9E">
        <w:t>.</w:t>
      </w:r>
    </w:p>
    <w:p w14:paraId="0A557D5A" w14:textId="5F5BDA32" w:rsidR="005F234F" w:rsidRPr="00B62C9E" w:rsidRDefault="005F234F" w:rsidP="00514174">
      <w:pPr>
        <w:spacing w:after="113" w:line="260" w:lineRule="atLeast"/>
      </w:pPr>
      <w:r w:rsidRPr="00B62C9E">
        <w:t xml:space="preserve">For information on choosing a training provider, read the </w:t>
      </w:r>
      <w:hyperlink r:id="rId9" w:history="1">
        <w:r w:rsidRPr="00B62C9E">
          <w:rPr>
            <w:color w:val="0000FF"/>
            <w:u w:val="single"/>
          </w:rPr>
          <w:t>training consumer tips</w:t>
        </w:r>
      </w:hyperlink>
      <w:r w:rsidRPr="00B62C9E">
        <w:t xml:space="preserve"> on the </w:t>
      </w:r>
      <w:r>
        <w:t>d</w:t>
      </w:r>
      <w:r w:rsidRPr="00B62C9E">
        <w:t>epartment</w:t>
      </w:r>
      <w:r>
        <w:t>’s</w:t>
      </w:r>
      <w:r w:rsidRPr="00B62C9E">
        <w:t xml:space="preserve"> Training</w:t>
      </w:r>
      <w:r>
        <w:t xml:space="preserve"> </w:t>
      </w:r>
      <w:r w:rsidRPr="00B62C9E">
        <w:t>website.</w:t>
      </w:r>
    </w:p>
    <w:p w14:paraId="0CB6AA42" w14:textId="77777777" w:rsidR="005F234F" w:rsidRDefault="005F234F" w:rsidP="00514174">
      <w:pPr>
        <w:spacing w:after="113" w:line="260" w:lineRule="atLeast"/>
      </w:pPr>
      <w:r w:rsidRPr="00B62C9E">
        <w:t>As a condition of your enrolment, you will be required to complete a student training and employment survey w</w:t>
      </w:r>
      <w:r>
        <w:t xml:space="preserve">ithin three months of finishing </w:t>
      </w:r>
      <w:r w:rsidRPr="00B62C9E">
        <w:t>or discontinuing your training.</w:t>
      </w:r>
    </w:p>
    <w:p w14:paraId="56AE612B" w14:textId="77777777" w:rsidR="005F234F" w:rsidRPr="005F234F" w:rsidRDefault="005F234F" w:rsidP="005F234F">
      <w:pPr>
        <w:pStyle w:val="Heading1"/>
        <w:rPr>
          <w:sz w:val="28"/>
          <w:szCs w:val="28"/>
        </w:rPr>
      </w:pPr>
      <w:r w:rsidRPr="005F234F">
        <w:rPr>
          <w:sz w:val="28"/>
          <w:szCs w:val="28"/>
        </w:rPr>
        <w:t>What level of subsidy is available?</w:t>
      </w:r>
    </w:p>
    <w:p w14:paraId="7AD29B7D" w14:textId="77777777" w:rsidR="005F234F" w:rsidRPr="002477E8" w:rsidRDefault="005F234F" w:rsidP="00514174">
      <w:pPr>
        <w:spacing w:after="113" w:line="260" w:lineRule="atLeast"/>
      </w:pPr>
      <w:r w:rsidRPr="002477E8">
        <w:t>The subsidy represents the level of government contribution for a qualification, and varies between qualifications based on a number of factors.</w:t>
      </w:r>
    </w:p>
    <w:p w14:paraId="7CA407B0" w14:textId="77777777" w:rsidR="005F234F" w:rsidRDefault="005F234F" w:rsidP="00514174">
      <w:pPr>
        <w:spacing w:after="113" w:line="260" w:lineRule="atLeast"/>
      </w:pPr>
      <w:r w:rsidRPr="00B62C9E">
        <w:t xml:space="preserve">The investment priority or importance of the training </w:t>
      </w:r>
      <w:r>
        <w:t>influences</w:t>
      </w:r>
      <w:r w:rsidRPr="00B62C9E">
        <w:t xml:space="preserve"> the size of the government subsidy. </w:t>
      </w:r>
    </w:p>
    <w:p w14:paraId="3BC7DFC0" w14:textId="77777777" w:rsidR="005F234F" w:rsidRPr="00B62C9E" w:rsidRDefault="005F234F" w:rsidP="00514174">
      <w:pPr>
        <w:spacing w:after="113" w:line="260" w:lineRule="atLeast"/>
      </w:pPr>
      <w:r w:rsidRPr="00B62C9E">
        <w:t>Training in vocational areas that align with important economic and industry skills needs will receive a higher government subsidy.</w:t>
      </w:r>
    </w:p>
    <w:p w14:paraId="7DDFA97B" w14:textId="5B802F2C" w:rsidR="005F234F" w:rsidRDefault="005F234F" w:rsidP="00514174">
      <w:pPr>
        <w:spacing w:after="113" w:line="260" w:lineRule="atLeast"/>
      </w:pPr>
      <w:r w:rsidRPr="00B62C9E">
        <w:t>A higher subsidy will also be paid to support participation by disadvantaged learners</w:t>
      </w:r>
      <w:r>
        <w:t xml:space="preserve"> (concessional students)</w:t>
      </w:r>
      <w:r w:rsidRPr="00B62C9E">
        <w:t xml:space="preserve">. More information on concessional student status is detailed in the </w:t>
      </w:r>
      <w:r w:rsidRPr="00B62C9E">
        <w:rPr>
          <w:i/>
        </w:rPr>
        <w:t>Certificate 3 Guarantee Program Policy</w:t>
      </w:r>
      <w:r w:rsidRPr="00B62C9E">
        <w:t xml:space="preserve"> at </w:t>
      </w:r>
      <w:hyperlink r:id="rId10" w:history="1">
        <w:r>
          <w:rPr>
            <w:color w:val="0000FF"/>
            <w:u w:val="single"/>
          </w:rPr>
          <w:t>www.desbt.qld.gov.au/training/providers/funded/certificate3</w:t>
        </w:r>
      </w:hyperlink>
      <w:r w:rsidRPr="00B62C9E">
        <w:t>.</w:t>
      </w:r>
    </w:p>
    <w:p w14:paraId="01E9EA58" w14:textId="77777777" w:rsidR="00DE7CF7" w:rsidRDefault="00DE7CF7" w:rsidP="00B10702">
      <w:pPr>
        <w:rPr>
          <w:sz w:val="20"/>
        </w:rPr>
      </w:pPr>
    </w:p>
    <w:p w14:paraId="7BDA3A33" w14:textId="77777777" w:rsidR="00DE7CF7" w:rsidRDefault="00DE7CF7" w:rsidP="00B10702">
      <w:pPr>
        <w:rPr>
          <w:sz w:val="20"/>
        </w:rPr>
      </w:pPr>
    </w:p>
    <w:p w14:paraId="52DA90C5" w14:textId="77777777" w:rsidR="00DE7CF7" w:rsidRDefault="00DE7CF7" w:rsidP="00B10702">
      <w:pPr>
        <w:rPr>
          <w:sz w:val="20"/>
        </w:rPr>
      </w:pPr>
    </w:p>
    <w:p w14:paraId="026169C6" w14:textId="77777777" w:rsidR="005F234F" w:rsidRPr="005F234F" w:rsidRDefault="005F234F" w:rsidP="005F234F">
      <w:pPr>
        <w:pStyle w:val="Heading1"/>
        <w:rPr>
          <w:sz w:val="28"/>
          <w:szCs w:val="28"/>
        </w:rPr>
      </w:pPr>
      <w:r w:rsidRPr="005F234F">
        <w:rPr>
          <w:sz w:val="28"/>
          <w:szCs w:val="28"/>
        </w:rPr>
        <w:t>Do you need to contribute to the cost of training?</w:t>
      </w:r>
    </w:p>
    <w:p w14:paraId="6E239197" w14:textId="77777777" w:rsidR="005F234F" w:rsidRDefault="005F234F" w:rsidP="00514174">
      <w:pPr>
        <w:spacing w:after="113" w:line="260" w:lineRule="atLeast"/>
      </w:pPr>
      <w:r w:rsidRPr="00B62C9E">
        <w:t>Given the benefits that training provides to individuals, students undertaking certificate III level</w:t>
      </w:r>
      <w:r w:rsidRPr="00FF1DEB">
        <w:t xml:space="preserve"> training and non-concessional students undertaking lower-level vocational training are required to</w:t>
      </w:r>
      <w:r w:rsidRPr="002477E8">
        <w:t xml:space="preserve"> </w:t>
      </w:r>
      <w:r w:rsidRPr="00B62C9E">
        <w:t>contribute to the costs of their training through a co-contribution fee.</w:t>
      </w:r>
    </w:p>
    <w:p w14:paraId="659544B1" w14:textId="77777777" w:rsidR="005F234F" w:rsidRPr="00B62C9E" w:rsidRDefault="005F234F" w:rsidP="00514174">
      <w:pPr>
        <w:spacing w:after="113" w:line="260" w:lineRule="atLeast"/>
      </w:pPr>
      <w:r w:rsidRPr="00B62C9E">
        <w:t>The amount of your out-of-pocket expense will vary depending on the course you undertake and the training provider you choose.</w:t>
      </w:r>
    </w:p>
    <w:p w14:paraId="2A792E5E" w14:textId="77777777" w:rsidR="005F234F" w:rsidRDefault="005F234F" w:rsidP="00514174">
      <w:pPr>
        <w:spacing w:after="113" w:line="260" w:lineRule="atLeast"/>
      </w:pPr>
      <w:r w:rsidRPr="00B62C9E">
        <w:t xml:space="preserve">The fee may be paid on your behalf by an employer or another third party, but cannot be paid </w:t>
      </w:r>
      <w:r>
        <w:t xml:space="preserve">or waived </w:t>
      </w:r>
      <w:r w:rsidRPr="00B62C9E">
        <w:t>by the training provider</w:t>
      </w:r>
      <w:r>
        <w:t xml:space="preserve"> or any organisation related to the training provider unless approved by the Department of Employment Small Business and Training</w:t>
      </w:r>
      <w:r w:rsidRPr="00B62C9E">
        <w:t>.</w:t>
      </w:r>
    </w:p>
    <w:p w14:paraId="05F48D7D" w14:textId="29E4F16C" w:rsidR="005F234F" w:rsidRPr="00555042" w:rsidRDefault="005F234F" w:rsidP="00514174">
      <w:pPr>
        <w:spacing w:after="113" w:line="260" w:lineRule="atLeast"/>
      </w:pPr>
      <w:r>
        <w:t>The Queensland Government covers the full cost of training through the Certificate 3 Guarantee for high priority qualifications</w:t>
      </w:r>
      <w:r w:rsidRPr="00555042">
        <w:t xml:space="preserve"> as part of </w:t>
      </w:r>
      <w:hyperlink r:id="rId11" w:history="1">
        <w:r w:rsidR="006C1F86">
          <w:rPr>
            <w:rStyle w:val="Hyperlink"/>
          </w:rPr>
          <w:t xml:space="preserve">free </w:t>
        </w:r>
        <w:proofErr w:type="spellStart"/>
        <w:r w:rsidR="006C1F86">
          <w:rPr>
            <w:rStyle w:val="Hyperlink"/>
          </w:rPr>
          <w:t>tafe</w:t>
        </w:r>
        <w:proofErr w:type="spellEnd"/>
        <w:r w:rsidR="006C1F86">
          <w:rPr>
            <w:rStyle w:val="Hyperlink"/>
          </w:rPr>
          <w:t xml:space="preserve"> for Year 12 graduates</w:t>
        </w:r>
      </w:hyperlink>
      <w:r w:rsidRPr="00555042">
        <w:t xml:space="preserve">. </w:t>
      </w:r>
    </w:p>
    <w:p w14:paraId="12313553" w14:textId="77777777" w:rsidR="00DE7CF7" w:rsidRDefault="00DE7CF7" w:rsidP="00DE7CF7">
      <w:pPr>
        <w:rPr>
          <w:sz w:val="20"/>
        </w:rPr>
      </w:pPr>
    </w:p>
    <w:p w14:paraId="41918DF6" w14:textId="77777777" w:rsidR="00DE7CF7" w:rsidRDefault="00DE7CF7" w:rsidP="00DE7CF7">
      <w:pPr>
        <w:rPr>
          <w:sz w:val="20"/>
        </w:rPr>
      </w:pPr>
    </w:p>
    <w:p w14:paraId="420DFFA1" w14:textId="77777777" w:rsidR="00DE7CF7" w:rsidRDefault="00DE7CF7" w:rsidP="00DE7CF7">
      <w:pPr>
        <w:rPr>
          <w:sz w:val="20"/>
        </w:rPr>
      </w:pPr>
    </w:p>
    <w:p w14:paraId="30C2FBE7" w14:textId="77777777" w:rsidR="00DE7CF7" w:rsidRDefault="00DE7CF7" w:rsidP="00DE7CF7">
      <w:pPr>
        <w:rPr>
          <w:sz w:val="20"/>
        </w:rPr>
      </w:pPr>
    </w:p>
    <w:p w14:paraId="5E2A2087" w14:textId="77777777" w:rsidR="00DE7CF7" w:rsidRDefault="00DE7CF7" w:rsidP="00DE7CF7">
      <w:pPr>
        <w:rPr>
          <w:sz w:val="20"/>
        </w:rPr>
      </w:pPr>
    </w:p>
    <w:p w14:paraId="0BD473AE" w14:textId="77777777" w:rsidR="00DE7CF7" w:rsidRDefault="00DE7CF7" w:rsidP="00DE7CF7">
      <w:pPr>
        <w:rPr>
          <w:sz w:val="20"/>
        </w:rPr>
      </w:pPr>
    </w:p>
    <w:p w14:paraId="1FAD49FB" w14:textId="77777777" w:rsidR="00DE7CF7" w:rsidRDefault="00DE7CF7" w:rsidP="00DE7CF7">
      <w:pPr>
        <w:rPr>
          <w:sz w:val="20"/>
        </w:rPr>
      </w:pPr>
    </w:p>
    <w:p w14:paraId="4DBEBD0F" w14:textId="77777777" w:rsidR="00DE7CF7" w:rsidRDefault="00DE7CF7" w:rsidP="00DE7CF7">
      <w:pPr>
        <w:rPr>
          <w:sz w:val="20"/>
        </w:rPr>
      </w:pPr>
    </w:p>
    <w:p w14:paraId="327D5160" w14:textId="77777777" w:rsidR="00DE7CF7" w:rsidRDefault="00DE7CF7" w:rsidP="00DE7CF7">
      <w:pPr>
        <w:rPr>
          <w:sz w:val="20"/>
        </w:rPr>
      </w:pPr>
    </w:p>
    <w:p w14:paraId="261104C1" w14:textId="77777777" w:rsidR="00DE7CF7" w:rsidRDefault="00DE7CF7" w:rsidP="00DE7CF7">
      <w:pPr>
        <w:rPr>
          <w:sz w:val="20"/>
        </w:rPr>
      </w:pPr>
    </w:p>
    <w:p w14:paraId="20B56143" w14:textId="77777777" w:rsidR="00DE7CF7" w:rsidRDefault="00DE7CF7" w:rsidP="00DE7CF7">
      <w:pPr>
        <w:rPr>
          <w:sz w:val="20"/>
        </w:rPr>
      </w:pPr>
    </w:p>
    <w:p w14:paraId="0A5729BD" w14:textId="77777777" w:rsidR="00DE7CF7" w:rsidRDefault="00DE7CF7" w:rsidP="00DE7CF7">
      <w:pPr>
        <w:rPr>
          <w:sz w:val="20"/>
        </w:rPr>
      </w:pPr>
    </w:p>
    <w:p w14:paraId="2EA02815" w14:textId="77777777" w:rsidR="00DE7CF7" w:rsidRDefault="00DE7CF7" w:rsidP="00DE7CF7">
      <w:pPr>
        <w:rPr>
          <w:sz w:val="20"/>
        </w:rPr>
      </w:pPr>
    </w:p>
    <w:p w14:paraId="67B8001D" w14:textId="77777777" w:rsidR="00DE7CF7" w:rsidRDefault="00DE7CF7" w:rsidP="00DE7CF7">
      <w:pPr>
        <w:rPr>
          <w:sz w:val="20"/>
        </w:rPr>
      </w:pPr>
    </w:p>
    <w:p w14:paraId="537EE9DE" w14:textId="77777777" w:rsidR="00DE7CF7" w:rsidRDefault="00DE7CF7" w:rsidP="00DE7CF7">
      <w:pPr>
        <w:rPr>
          <w:sz w:val="20"/>
        </w:rPr>
      </w:pPr>
    </w:p>
    <w:p w14:paraId="5AD750DF" w14:textId="77777777" w:rsidR="00DE7CF7" w:rsidRDefault="00DE7CF7" w:rsidP="00DE7CF7">
      <w:pPr>
        <w:rPr>
          <w:sz w:val="20"/>
        </w:rPr>
      </w:pPr>
    </w:p>
    <w:p w14:paraId="255D326E" w14:textId="77777777" w:rsidR="00DE7CF7" w:rsidRDefault="00DE7CF7" w:rsidP="00DE7CF7">
      <w:pPr>
        <w:rPr>
          <w:sz w:val="20"/>
        </w:rPr>
      </w:pPr>
    </w:p>
    <w:p w14:paraId="6421A51C" w14:textId="77777777" w:rsidR="00DE7CF7" w:rsidRDefault="00DE7CF7" w:rsidP="00DE7CF7">
      <w:pPr>
        <w:rPr>
          <w:sz w:val="20"/>
        </w:rPr>
      </w:pPr>
    </w:p>
    <w:p w14:paraId="451C0B43" w14:textId="77777777" w:rsidR="00DE7CF7" w:rsidRDefault="00DE7CF7" w:rsidP="00DE7CF7">
      <w:pPr>
        <w:rPr>
          <w:sz w:val="20"/>
        </w:rPr>
      </w:pPr>
    </w:p>
    <w:p w14:paraId="03C9FCF9" w14:textId="77777777" w:rsidR="00DE7CF7" w:rsidRDefault="00DE7CF7" w:rsidP="00DE7CF7">
      <w:pPr>
        <w:rPr>
          <w:sz w:val="20"/>
        </w:rPr>
      </w:pPr>
    </w:p>
    <w:p w14:paraId="335C7E41" w14:textId="77777777" w:rsidR="00DE7CF7" w:rsidRDefault="00DE7CF7" w:rsidP="00DE7CF7">
      <w:pPr>
        <w:rPr>
          <w:sz w:val="20"/>
        </w:rPr>
      </w:pPr>
    </w:p>
    <w:p w14:paraId="5B3931CF" w14:textId="77777777" w:rsidR="00DE7CF7" w:rsidRDefault="00DE7CF7" w:rsidP="00DE7CF7">
      <w:pPr>
        <w:rPr>
          <w:sz w:val="20"/>
        </w:rPr>
      </w:pPr>
    </w:p>
    <w:p w14:paraId="5EE8FE86" w14:textId="77777777" w:rsidR="00DE7CF7" w:rsidRDefault="00DE7CF7" w:rsidP="00DE7CF7">
      <w:pPr>
        <w:rPr>
          <w:sz w:val="20"/>
        </w:rPr>
      </w:pPr>
    </w:p>
    <w:p w14:paraId="526E2B81" w14:textId="77777777" w:rsidR="00DE7CF7" w:rsidRDefault="00DE7CF7" w:rsidP="00DE7CF7">
      <w:pPr>
        <w:rPr>
          <w:sz w:val="20"/>
        </w:rPr>
      </w:pPr>
    </w:p>
    <w:p w14:paraId="007256F5" w14:textId="77777777" w:rsidR="00DE7CF7" w:rsidRDefault="00DE7CF7" w:rsidP="00DE7CF7">
      <w:pPr>
        <w:rPr>
          <w:sz w:val="20"/>
        </w:rPr>
      </w:pPr>
    </w:p>
    <w:p w14:paraId="50B59AB0" w14:textId="77777777" w:rsidR="00DE7CF7" w:rsidRDefault="00DE7CF7" w:rsidP="00DE7CF7">
      <w:pPr>
        <w:rPr>
          <w:sz w:val="20"/>
        </w:rPr>
      </w:pPr>
    </w:p>
    <w:p w14:paraId="788A6036" w14:textId="77777777" w:rsidR="00DE7CF7" w:rsidRDefault="00DE7CF7" w:rsidP="00DE7CF7">
      <w:pPr>
        <w:rPr>
          <w:sz w:val="20"/>
        </w:rPr>
      </w:pPr>
    </w:p>
    <w:p w14:paraId="266833CE" w14:textId="77777777" w:rsidR="00DE7CF7" w:rsidRDefault="00DE7CF7" w:rsidP="00DE7CF7">
      <w:pPr>
        <w:rPr>
          <w:sz w:val="20"/>
        </w:rPr>
      </w:pPr>
    </w:p>
    <w:p w14:paraId="6DF8D38A" w14:textId="77777777" w:rsidR="00DE7CF7" w:rsidRDefault="00DE7CF7" w:rsidP="00DE7CF7">
      <w:pPr>
        <w:rPr>
          <w:sz w:val="20"/>
        </w:rPr>
      </w:pPr>
    </w:p>
    <w:p w14:paraId="3502A8E2" w14:textId="77777777" w:rsidR="00DE7CF7" w:rsidRDefault="00DE7CF7" w:rsidP="00DE7CF7">
      <w:pPr>
        <w:rPr>
          <w:sz w:val="20"/>
        </w:rPr>
      </w:pPr>
    </w:p>
    <w:p w14:paraId="648E0904" w14:textId="77777777" w:rsidR="00DE7CF7" w:rsidRDefault="00DE7CF7" w:rsidP="00DE7CF7">
      <w:pPr>
        <w:rPr>
          <w:sz w:val="20"/>
        </w:rPr>
      </w:pPr>
    </w:p>
    <w:p w14:paraId="3A083E0A" w14:textId="77777777" w:rsidR="00DE7CF7" w:rsidRDefault="00DE7CF7" w:rsidP="00DE7CF7">
      <w:pPr>
        <w:rPr>
          <w:sz w:val="20"/>
        </w:rPr>
      </w:pPr>
    </w:p>
    <w:p w14:paraId="0A5C5E21" w14:textId="77777777" w:rsidR="00DE7CF7" w:rsidRDefault="00DE7CF7" w:rsidP="00DE7CF7">
      <w:pPr>
        <w:rPr>
          <w:sz w:val="20"/>
        </w:rPr>
      </w:pPr>
    </w:p>
    <w:p w14:paraId="12FA8470" w14:textId="5FFDAEA4" w:rsidR="005F234F" w:rsidRPr="005F234F" w:rsidRDefault="005F234F" w:rsidP="005F234F">
      <w:pPr>
        <w:pStyle w:val="Heading1"/>
        <w:rPr>
          <w:sz w:val="28"/>
          <w:szCs w:val="28"/>
        </w:rPr>
      </w:pPr>
      <w:r w:rsidRPr="005F234F">
        <w:rPr>
          <w:sz w:val="28"/>
          <w:szCs w:val="28"/>
        </w:rPr>
        <w:t>More information</w:t>
      </w:r>
    </w:p>
    <w:p w14:paraId="2FB785BE" w14:textId="780DA7CF" w:rsidR="005F234F" w:rsidRDefault="005F234F" w:rsidP="00514174">
      <w:pPr>
        <w:spacing w:after="113" w:line="260" w:lineRule="atLeast"/>
        <w:rPr>
          <w:color w:val="0000FF"/>
        </w:rPr>
      </w:pPr>
      <w:r w:rsidRPr="00B62C9E">
        <w:t>For more information on the Certificate 3 Guarantee</w:t>
      </w:r>
      <w:r>
        <w:t>,</w:t>
      </w:r>
      <w:r w:rsidRPr="00B62C9E">
        <w:t xml:space="preserve"> including eligibility requirements, subsidy information, concessional student status and program related documents, visit </w:t>
      </w:r>
      <w:hyperlink r:id="rId12" w:history="1">
        <w:r>
          <w:rPr>
            <w:color w:val="0000FF"/>
            <w:u w:val="single"/>
          </w:rPr>
          <w:t>www.desbt.qld.gov.au/training/providers/funded/certificate3</w:t>
        </w:r>
      </w:hyperlink>
      <w:r w:rsidRPr="00B62C9E">
        <w:rPr>
          <w:color w:val="0000FF"/>
        </w:rPr>
        <w:t>.</w:t>
      </w:r>
    </w:p>
    <w:p w14:paraId="26895F81" w14:textId="2AFB3483" w:rsidR="00786831" w:rsidRPr="007746F9" w:rsidRDefault="00786831" w:rsidP="00DE7CF7">
      <w:pPr>
        <w:rPr>
          <w:rFonts w:cs="Arial"/>
          <w:sz w:val="20"/>
        </w:rPr>
      </w:pPr>
      <w:bookmarkStart w:id="2" w:name="_GoBack"/>
      <w:bookmarkEnd w:id="2"/>
    </w:p>
    <w:p w14:paraId="7F21A051" w14:textId="3F2935A1" w:rsidR="00786831" w:rsidRPr="00030C16" w:rsidRDefault="00786831" w:rsidP="00786831"/>
    <w:p w14:paraId="48103611" w14:textId="77777777" w:rsidR="00786831" w:rsidRDefault="00786831" w:rsidP="00786831">
      <w:pPr>
        <w:spacing w:before="80" w:after="80"/>
      </w:pPr>
    </w:p>
    <w:p w14:paraId="30F700B8" w14:textId="77777777" w:rsidR="00786831" w:rsidRPr="00F04FAC" w:rsidRDefault="00786831" w:rsidP="00786831">
      <w:pPr>
        <w:spacing w:before="80" w:after="80"/>
      </w:pPr>
    </w:p>
    <w:p w14:paraId="0EE364D2" w14:textId="77777777" w:rsidR="00433DAA" w:rsidRPr="00905815" w:rsidRDefault="00433DAA" w:rsidP="00786831">
      <w:pPr>
        <w:pStyle w:val="Heading1"/>
        <w:tabs>
          <w:tab w:val="num" w:pos="574"/>
        </w:tabs>
        <w:spacing w:before="120" w:after="120" w:line="240" w:lineRule="atLeast"/>
        <w:ind w:left="431" w:hanging="431"/>
        <w:rPr>
          <w:rFonts w:cs="Arial"/>
        </w:rPr>
      </w:pPr>
    </w:p>
    <w:sectPr w:rsidR="00433DAA" w:rsidRPr="00905815" w:rsidSect="005F234F">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440" w:right="708" w:bottom="1135" w:left="1418" w:header="567" w:footer="424" w:gutter="0"/>
      <w:cols w:num="2" w:space="709"/>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20C63" w14:textId="77777777" w:rsidR="005A4A2E" w:rsidRDefault="005A4A2E">
      <w:r>
        <w:separator/>
      </w:r>
    </w:p>
  </w:endnote>
  <w:endnote w:type="continuationSeparator" w:id="0">
    <w:p w14:paraId="279E27F5" w14:textId="77777777" w:rsidR="005A4A2E" w:rsidRDefault="005A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LF-Roman">
    <w:panose1 w:val="020B0502030101020104"/>
    <w:charset w:val="00"/>
    <w:family w:val="swiss"/>
    <w:pitch w:val="variable"/>
    <w:sig w:usb0="80000027" w:usb1="00000000" w:usb2="00000000" w:usb3="00000000" w:csb0="00000001"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40DE7" w14:textId="77777777" w:rsidR="00817F20" w:rsidRDefault="00817F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301397" w:rsidRPr="00165F81" w:rsidRDefault="00301397" w:rsidP="005C4352">
    <w:pPr>
      <w:pStyle w:val="Footer"/>
      <w:rPr>
        <w:color w:val="ABC494" w:themeColor="accent2"/>
      </w:rPr>
    </w:pPr>
  </w:p>
  <w:tbl>
    <w:tblPr>
      <w:tblStyle w:val="TableGrid"/>
      <w:tblW w:w="4983" w:type="pct"/>
      <w:tblLook w:val="01E0" w:firstRow="1" w:lastRow="1" w:firstColumn="1" w:lastColumn="1" w:noHBand="0" w:noVBand="0"/>
    </w:tblPr>
    <w:tblGrid>
      <w:gridCol w:w="8516"/>
      <w:gridCol w:w="1232"/>
    </w:tblGrid>
    <w:tr w:rsidR="00785561" w14:paraId="1C0FF89C" w14:textId="77777777" w:rsidTr="000F1B1D">
      <w:tc>
        <w:tcPr>
          <w:tcW w:w="7859" w:type="dxa"/>
          <w:vAlign w:val="bottom"/>
        </w:tcPr>
        <w:p w14:paraId="4FC701DD" w14:textId="7B8A4EB2" w:rsidR="00301397" w:rsidRPr="00165F81" w:rsidRDefault="00E7708D" w:rsidP="005C4352">
          <w:pPr>
            <w:pStyle w:val="Footer"/>
            <w:rPr>
              <w:color w:val="ABC494" w:themeColor="accent2"/>
            </w:rPr>
          </w:pPr>
          <w:r>
            <w:rPr>
              <w:color w:val="ABC494" w:themeColor="accent2"/>
            </w:rPr>
            <w:t xml:space="preserve">Certificate 3 Guarantee </w:t>
          </w:r>
          <w:r w:rsidR="00F96898" w:rsidRPr="00165F81">
            <w:rPr>
              <w:color w:val="ABC494" w:themeColor="accent2"/>
            </w:rPr>
            <w:fldChar w:fldCharType="begin"/>
          </w:r>
          <w:r w:rsidR="00F96898" w:rsidRPr="00165F81">
            <w:rPr>
              <w:color w:val="ABC494" w:themeColor="accent2"/>
            </w:rPr>
            <w:instrText xml:space="preserve"> STYLEREF  Title  \* MERGEFORMAT </w:instrText>
          </w:r>
          <w:r w:rsidR="00817F20">
            <w:rPr>
              <w:color w:val="ABC494" w:themeColor="accent2"/>
            </w:rPr>
            <w:fldChar w:fldCharType="separate"/>
          </w:r>
          <w:r w:rsidR="00817F20">
            <w:rPr>
              <w:noProof/>
              <w:color w:val="ABC494" w:themeColor="accent2"/>
            </w:rPr>
            <w:t>Student fact sheet</w:t>
          </w:r>
          <w:r w:rsidR="00F96898" w:rsidRPr="00165F81">
            <w:rPr>
              <w:noProof/>
              <w:color w:val="ABC494" w:themeColor="accent2"/>
            </w:rPr>
            <w:fldChar w:fldCharType="end"/>
          </w:r>
        </w:p>
      </w:tc>
      <w:tc>
        <w:tcPr>
          <w:tcW w:w="1137" w:type="dxa"/>
          <w:vAlign w:val="bottom"/>
        </w:tcPr>
        <w:p w14:paraId="209F586C" w14:textId="2B2CDAE0" w:rsidR="00301397" w:rsidRPr="00165F81" w:rsidRDefault="00F96898"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817F20">
            <w:rPr>
              <w:noProof/>
              <w:color w:val="ABC494" w:themeColor="accent2"/>
            </w:rPr>
            <w:t>2</w:t>
          </w:r>
          <w:r w:rsidRPr="00165F81">
            <w:rPr>
              <w:color w:val="ABC494" w:themeColor="accent2"/>
            </w:rPr>
            <w:fldChar w:fldCharType="end"/>
          </w:r>
          <w:r w:rsidRPr="00165F81">
            <w:rPr>
              <w:color w:val="ABC494" w:themeColor="accent2"/>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53DC5" w14:textId="77777777" w:rsidR="005A4A2E" w:rsidRDefault="005A4A2E">
      <w:r>
        <w:separator/>
      </w:r>
    </w:p>
  </w:footnote>
  <w:footnote w:type="continuationSeparator" w:id="0">
    <w:p w14:paraId="7085544B" w14:textId="77777777" w:rsidR="005A4A2E" w:rsidRDefault="005A4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5D091" w14:textId="77777777" w:rsidR="00817F20" w:rsidRDefault="0081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1874C4"/>
    <w:multiLevelType w:val="hybridMultilevel"/>
    <w:tmpl w:val="8664458E"/>
    <w:lvl w:ilvl="0" w:tplc="AB068706">
      <w:start w:val="1"/>
      <w:numFmt w:val="decimal"/>
      <w:lvlText w:val="%1."/>
      <w:lvlJc w:val="left"/>
      <w:pPr>
        <w:ind w:left="-430" w:hanging="360"/>
      </w:pPr>
      <w:rPr>
        <w:rFonts w:hint="default"/>
        <w:color w:val="auto"/>
      </w:rPr>
    </w:lvl>
    <w:lvl w:ilvl="1" w:tplc="0C090019" w:tentative="1">
      <w:start w:val="1"/>
      <w:numFmt w:val="lowerLetter"/>
      <w:lvlText w:val="%2."/>
      <w:lvlJc w:val="left"/>
      <w:pPr>
        <w:ind w:left="593" w:hanging="360"/>
      </w:pPr>
    </w:lvl>
    <w:lvl w:ilvl="2" w:tplc="0C09001B" w:tentative="1">
      <w:start w:val="1"/>
      <w:numFmt w:val="lowerRoman"/>
      <w:lvlText w:val="%3."/>
      <w:lvlJc w:val="right"/>
      <w:pPr>
        <w:ind w:left="1313" w:hanging="180"/>
      </w:pPr>
    </w:lvl>
    <w:lvl w:ilvl="3" w:tplc="0C09000F" w:tentative="1">
      <w:start w:val="1"/>
      <w:numFmt w:val="decimal"/>
      <w:lvlText w:val="%4."/>
      <w:lvlJc w:val="left"/>
      <w:pPr>
        <w:ind w:left="2033" w:hanging="360"/>
      </w:pPr>
    </w:lvl>
    <w:lvl w:ilvl="4" w:tplc="0C090019" w:tentative="1">
      <w:start w:val="1"/>
      <w:numFmt w:val="lowerLetter"/>
      <w:lvlText w:val="%5."/>
      <w:lvlJc w:val="left"/>
      <w:pPr>
        <w:ind w:left="2753" w:hanging="360"/>
      </w:pPr>
    </w:lvl>
    <w:lvl w:ilvl="5" w:tplc="0C09001B" w:tentative="1">
      <w:start w:val="1"/>
      <w:numFmt w:val="lowerRoman"/>
      <w:lvlText w:val="%6."/>
      <w:lvlJc w:val="right"/>
      <w:pPr>
        <w:ind w:left="3473" w:hanging="180"/>
      </w:pPr>
    </w:lvl>
    <w:lvl w:ilvl="6" w:tplc="0C09000F" w:tentative="1">
      <w:start w:val="1"/>
      <w:numFmt w:val="decimal"/>
      <w:lvlText w:val="%7."/>
      <w:lvlJc w:val="left"/>
      <w:pPr>
        <w:ind w:left="4193" w:hanging="360"/>
      </w:pPr>
    </w:lvl>
    <w:lvl w:ilvl="7" w:tplc="0C090019" w:tentative="1">
      <w:start w:val="1"/>
      <w:numFmt w:val="lowerLetter"/>
      <w:lvlText w:val="%8."/>
      <w:lvlJc w:val="left"/>
      <w:pPr>
        <w:ind w:left="4913" w:hanging="360"/>
      </w:pPr>
    </w:lvl>
    <w:lvl w:ilvl="8" w:tplc="0C09001B" w:tentative="1">
      <w:start w:val="1"/>
      <w:numFmt w:val="lowerRoman"/>
      <w:lvlText w:val="%9."/>
      <w:lvlJc w:val="right"/>
      <w:pPr>
        <w:ind w:left="5633" w:hanging="180"/>
      </w:pPr>
    </w:lvl>
  </w:abstractNum>
  <w:abstractNum w:abstractNumId="10"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9B62EE1"/>
    <w:multiLevelType w:val="hybridMultilevel"/>
    <w:tmpl w:val="6C06AD54"/>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045F91"/>
    <w:multiLevelType w:val="hybridMultilevel"/>
    <w:tmpl w:val="FDF8D5C4"/>
    <w:lvl w:ilvl="0" w:tplc="87F649C2">
      <w:start w:val="1"/>
      <w:numFmt w:val="bullet"/>
      <w:lvlText w:val=""/>
      <w:lvlJc w:val="left"/>
      <w:pPr>
        <w:ind w:left="720" w:hanging="360"/>
      </w:pPr>
      <w:rPr>
        <w:rFonts w:ascii="Symbol" w:hAnsi="Symbol" w:hint="default"/>
      </w:rPr>
    </w:lvl>
    <w:lvl w:ilvl="1" w:tplc="F1027588" w:tentative="1">
      <w:start w:val="1"/>
      <w:numFmt w:val="bullet"/>
      <w:lvlText w:val="o"/>
      <w:lvlJc w:val="left"/>
      <w:pPr>
        <w:ind w:left="1440" w:hanging="360"/>
      </w:pPr>
      <w:rPr>
        <w:rFonts w:ascii="Courier New" w:hAnsi="Courier New" w:cs="Courier New" w:hint="default"/>
      </w:rPr>
    </w:lvl>
    <w:lvl w:ilvl="2" w:tplc="56BCFCEE" w:tentative="1">
      <w:start w:val="1"/>
      <w:numFmt w:val="bullet"/>
      <w:lvlText w:val=""/>
      <w:lvlJc w:val="left"/>
      <w:pPr>
        <w:ind w:left="2160" w:hanging="360"/>
      </w:pPr>
      <w:rPr>
        <w:rFonts w:ascii="Wingdings" w:hAnsi="Wingdings" w:hint="default"/>
      </w:rPr>
    </w:lvl>
    <w:lvl w:ilvl="3" w:tplc="DDFCB58C" w:tentative="1">
      <w:start w:val="1"/>
      <w:numFmt w:val="bullet"/>
      <w:lvlText w:val=""/>
      <w:lvlJc w:val="left"/>
      <w:pPr>
        <w:ind w:left="2880" w:hanging="360"/>
      </w:pPr>
      <w:rPr>
        <w:rFonts w:ascii="Symbol" w:hAnsi="Symbol" w:hint="default"/>
      </w:rPr>
    </w:lvl>
    <w:lvl w:ilvl="4" w:tplc="5408356A" w:tentative="1">
      <w:start w:val="1"/>
      <w:numFmt w:val="bullet"/>
      <w:lvlText w:val="o"/>
      <w:lvlJc w:val="left"/>
      <w:pPr>
        <w:ind w:left="3600" w:hanging="360"/>
      </w:pPr>
      <w:rPr>
        <w:rFonts w:ascii="Courier New" w:hAnsi="Courier New" w:cs="Courier New" w:hint="default"/>
      </w:rPr>
    </w:lvl>
    <w:lvl w:ilvl="5" w:tplc="981C17BC" w:tentative="1">
      <w:start w:val="1"/>
      <w:numFmt w:val="bullet"/>
      <w:lvlText w:val=""/>
      <w:lvlJc w:val="left"/>
      <w:pPr>
        <w:ind w:left="4320" w:hanging="360"/>
      </w:pPr>
      <w:rPr>
        <w:rFonts w:ascii="Wingdings" w:hAnsi="Wingdings" w:hint="default"/>
      </w:rPr>
    </w:lvl>
    <w:lvl w:ilvl="6" w:tplc="07465BCE" w:tentative="1">
      <w:start w:val="1"/>
      <w:numFmt w:val="bullet"/>
      <w:lvlText w:val=""/>
      <w:lvlJc w:val="left"/>
      <w:pPr>
        <w:ind w:left="5040" w:hanging="360"/>
      </w:pPr>
      <w:rPr>
        <w:rFonts w:ascii="Symbol" w:hAnsi="Symbol" w:hint="default"/>
      </w:rPr>
    </w:lvl>
    <w:lvl w:ilvl="7" w:tplc="59126316" w:tentative="1">
      <w:start w:val="1"/>
      <w:numFmt w:val="bullet"/>
      <w:lvlText w:val="o"/>
      <w:lvlJc w:val="left"/>
      <w:pPr>
        <w:ind w:left="5760" w:hanging="360"/>
      </w:pPr>
      <w:rPr>
        <w:rFonts w:ascii="Courier New" w:hAnsi="Courier New" w:cs="Courier New" w:hint="default"/>
      </w:rPr>
    </w:lvl>
    <w:lvl w:ilvl="8" w:tplc="B4A4B04C" w:tentative="1">
      <w:start w:val="1"/>
      <w:numFmt w:val="bullet"/>
      <w:lvlText w:val=""/>
      <w:lvlJc w:val="left"/>
      <w:pPr>
        <w:ind w:left="6480" w:hanging="360"/>
      </w:pPr>
      <w:rPr>
        <w:rFonts w:ascii="Wingdings" w:hAnsi="Wingdings" w:hint="default"/>
      </w:rPr>
    </w:lvl>
  </w:abstractNum>
  <w:abstractNum w:abstractNumId="13" w15:restartNumberingAfterBreak="0">
    <w:nsid w:val="0E127825"/>
    <w:multiLevelType w:val="hybridMultilevel"/>
    <w:tmpl w:val="0A6E7056"/>
    <w:lvl w:ilvl="0" w:tplc="8F2873FE">
      <w:start w:val="1"/>
      <w:numFmt w:val="bullet"/>
      <w:lvlText w:val=""/>
      <w:lvlJc w:val="left"/>
      <w:pPr>
        <w:ind w:left="720" w:hanging="360"/>
      </w:pPr>
      <w:rPr>
        <w:rFonts w:ascii="Symbol" w:hAnsi="Symbol" w:hint="default"/>
      </w:rPr>
    </w:lvl>
    <w:lvl w:ilvl="1" w:tplc="3266DB26" w:tentative="1">
      <w:start w:val="1"/>
      <w:numFmt w:val="bullet"/>
      <w:lvlText w:val="o"/>
      <w:lvlJc w:val="left"/>
      <w:pPr>
        <w:ind w:left="1440" w:hanging="360"/>
      </w:pPr>
      <w:rPr>
        <w:rFonts w:ascii="Courier New" w:hAnsi="Courier New" w:cs="Courier New" w:hint="default"/>
      </w:rPr>
    </w:lvl>
    <w:lvl w:ilvl="2" w:tplc="E01C1CD4" w:tentative="1">
      <w:start w:val="1"/>
      <w:numFmt w:val="bullet"/>
      <w:lvlText w:val=""/>
      <w:lvlJc w:val="left"/>
      <w:pPr>
        <w:ind w:left="2160" w:hanging="360"/>
      </w:pPr>
      <w:rPr>
        <w:rFonts w:ascii="Wingdings" w:hAnsi="Wingdings" w:hint="default"/>
      </w:rPr>
    </w:lvl>
    <w:lvl w:ilvl="3" w:tplc="53DEFAAA" w:tentative="1">
      <w:start w:val="1"/>
      <w:numFmt w:val="bullet"/>
      <w:lvlText w:val=""/>
      <w:lvlJc w:val="left"/>
      <w:pPr>
        <w:ind w:left="2880" w:hanging="360"/>
      </w:pPr>
      <w:rPr>
        <w:rFonts w:ascii="Symbol" w:hAnsi="Symbol" w:hint="default"/>
      </w:rPr>
    </w:lvl>
    <w:lvl w:ilvl="4" w:tplc="FD7AD326" w:tentative="1">
      <w:start w:val="1"/>
      <w:numFmt w:val="bullet"/>
      <w:lvlText w:val="o"/>
      <w:lvlJc w:val="left"/>
      <w:pPr>
        <w:ind w:left="3600" w:hanging="360"/>
      </w:pPr>
      <w:rPr>
        <w:rFonts w:ascii="Courier New" w:hAnsi="Courier New" w:cs="Courier New" w:hint="default"/>
      </w:rPr>
    </w:lvl>
    <w:lvl w:ilvl="5" w:tplc="DCD475DE" w:tentative="1">
      <w:start w:val="1"/>
      <w:numFmt w:val="bullet"/>
      <w:lvlText w:val=""/>
      <w:lvlJc w:val="left"/>
      <w:pPr>
        <w:ind w:left="4320" w:hanging="360"/>
      </w:pPr>
      <w:rPr>
        <w:rFonts w:ascii="Wingdings" w:hAnsi="Wingdings" w:hint="default"/>
      </w:rPr>
    </w:lvl>
    <w:lvl w:ilvl="6" w:tplc="27CE951E" w:tentative="1">
      <w:start w:val="1"/>
      <w:numFmt w:val="bullet"/>
      <w:lvlText w:val=""/>
      <w:lvlJc w:val="left"/>
      <w:pPr>
        <w:ind w:left="5040" w:hanging="360"/>
      </w:pPr>
      <w:rPr>
        <w:rFonts w:ascii="Symbol" w:hAnsi="Symbol" w:hint="default"/>
      </w:rPr>
    </w:lvl>
    <w:lvl w:ilvl="7" w:tplc="141244C6" w:tentative="1">
      <w:start w:val="1"/>
      <w:numFmt w:val="bullet"/>
      <w:lvlText w:val="o"/>
      <w:lvlJc w:val="left"/>
      <w:pPr>
        <w:ind w:left="5760" w:hanging="360"/>
      </w:pPr>
      <w:rPr>
        <w:rFonts w:ascii="Courier New" w:hAnsi="Courier New" w:cs="Courier New" w:hint="default"/>
      </w:rPr>
    </w:lvl>
    <w:lvl w:ilvl="8" w:tplc="D26AB19E" w:tentative="1">
      <w:start w:val="1"/>
      <w:numFmt w:val="bullet"/>
      <w:lvlText w:val=""/>
      <w:lvlJc w:val="left"/>
      <w:pPr>
        <w:ind w:left="6480" w:hanging="360"/>
      </w:pPr>
      <w:rPr>
        <w:rFonts w:ascii="Wingdings" w:hAnsi="Wingdings" w:hint="default"/>
      </w:rPr>
    </w:lvl>
  </w:abstractNum>
  <w:abstractNum w:abstractNumId="14"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5" w15:restartNumberingAfterBreak="0">
    <w:nsid w:val="17BC4A56"/>
    <w:multiLevelType w:val="multilevel"/>
    <w:tmpl w:val="7228EA06"/>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192430A4"/>
    <w:multiLevelType w:val="hybridMultilevel"/>
    <w:tmpl w:val="EA0ECAEA"/>
    <w:lvl w:ilvl="0" w:tplc="F1ACF2DE">
      <w:start w:val="1"/>
      <w:numFmt w:val="decimal"/>
      <w:lvlText w:val="%1."/>
      <w:lvlJc w:val="left"/>
      <w:pPr>
        <w:ind w:left="644" w:hanging="360"/>
      </w:pPr>
      <w:rPr>
        <w:rFonts w:hint="default"/>
        <w:color w:val="auto"/>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7"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8" w15:restartNumberingAfterBreak="0">
    <w:nsid w:val="1B7752C9"/>
    <w:multiLevelType w:val="hybridMultilevel"/>
    <w:tmpl w:val="781073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52114F7"/>
    <w:multiLevelType w:val="hybridMultilevel"/>
    <w:tmpl w:val="D8443150"/>
    <w:lvl w:ilvl="0" w:tplc="217CF5DC">
      <w:start w:val="1"/>
      <w:numFmt w:val="bullet"/>
      <w:lvlText w:val=""/>
      <w:lvlJc w:val="left"/>
      <w:pPr>
        <w:ind w:left="720" w:hanging="360"/>
      </w:pPr>
      <w:rPr>
        <w:rFonts w:ascii="Symbol" w:hAnsi="Symbol" w:hint="default"/>
      </w:rPr>
    </w:lvl>
    <w:lvl w:ilvl="1" w:tplc="91F613FA" w:tentative="1">
      <w:start w:val="1"/>
      <w:numFmt w:val="bullet"/>
      <w:lvlText w:val="o"/>
      <w:lvlJc w:val="left"/>
      <w:pPr>
        <w:ind w:left="1440" w:hanging="360"/>
      </w:pPr>
      <w:rPr>
        <w:rFonts w:ascii="Courier New" w:hAnsi="Courier New" w:cs="Courier New" w:hint="default"/>
      </w:rPr>
    </w:lvl>
    <w:lvl w:ilvl="2" w:tplc="D586F66E" w:tentative="1">
      <w:start w:val="1"/>
      <w:numFmt w:val="bullet"/>
      <w:lvlText w:val=""/>
      <w:lvlJc w:val="left"/>
      <w:pPr>
        <w:ind w:left="2160" w:hanging="360"/>
      </w:pPr>
      <w:rPr>
        <w:rFonts w:ascii="Wingdings" w:hAnsi="Wingdings" w:hint="default"/>
      </w:rPr>
    </w:lvl>
    <w:lvl w:ilvl="3" w:tplc="799CE068" w:tentative="1">
      <w:start w:val="1"/>
      <w:numFmt w:val="bullet"/>
      <w:lvlText w:val=""/>
      <w:lvlJc w:val="left"/>
      <w:pPr>
        <w:ind w:left="2880" w:hanging="360"/>
      </w:pPr>
      <w:rPr>
        <w:rFonts w:ascii="Symbol" w:hAnsi="Symbol" w:hint="default"/>
      </w:rPr>
    </w:lvl>
    <w:lvl w:ilvl="4" w:tplc="6FF2101A" w:tentative="1">
      <w:start w:val="1"/>
      <w:numFmt w:val="bullet"/>
      <w:lvlText w:val="o"/>
      <w:lvlJc w:val="left"/>
      <w:pPr>
        <w:ind w:left="3600" w:hanging="360"/>
      </w:pPr>
      <w:rPr>
        <w:rFonts w:ascii="Courier New" w:hAnsi="Courier New" w:cs="Courier New" w:hint="default"/>
      </w:rPr>
    </w:lvl>
    <w:lvl w:ilvl="5" w:tplc="07049D88" w:tentative="1">
      <w:start w:val="1"/>
      <w:numFmt w:val="bullet"/>
      <w:lvlText w:val=""/>
      <w:lvlJc w:val="left"/>
      <w:pPr>
        <w:ind w:left="4320" w:hanging="360"/>
      </w:pPr>
      <w:rPr>
        <w:rFonts w:ascii="Wingdings" w:hAnsi="Wingdings" w:hint="default"/>
      </w:rPr>
    </w:lvl>
    <w:lvl w:ilvl="6" w:tplc="F7505D92" w:tentative="1">
      <w:start w:val="1"/>
      <w:numFmt w:val="bullet"/>
      <w:lvlText w:val=""/>
      <w:lvlJc w:val="left"/>
      <w:pPr>
        <w:ind w:left="5040" w:hanging="360"/>
      </w:pPr>
      <w:rPr>
        <w:rFonts w:ascii="Symbol" w:hAnsi="Symbol" w:hint="default"/>
      </w:rPr>
    </w:lvl>
    <w:lvl w:ilvl="7" w:tplc="28D858BE" w:tentative="1">
      <w:start w:val="1"/>
      <w:numFmt w:val="bullet"/>
      <w:lvlText w:val="o"/>
      <w:lvlJc w:val="left"/>
      <w:pPr>
        <w:ind w:left="5760" w:hanging="360"/>
      </w:pPr>
      <w:rPr>
        <w:rFonts w:ascii="Courier New" w:hAnsi="Courier New" w:cs="Courier New" w:hint="default"/>
      </w:rPr>
    </w:lvl>
    <w:lvl w:ilvl="8" w:tplc="FF18EFDA" w:tentative="1">
      <w:start w:val="1"/>
      <w:numFmt w:val="bullet"/>
      <w:lvlText w:val=""/>
      <w:lvlJc w:val="left"/>
      <w:pPr>
        <w:ind w:left="6480" w:hanging="360"/>
      </w:pPr>
      <w:rPr>
        <w:rFonts w:ascii="Wingdings" w:hAnsi="Wingdings" w:hint="default"/>
      </w:rPr>
    </w:lvl>
  </w:abstractNum>
  <w:abstractNum w:abstractNumId="20" w15:restartNumberingAfterBreak="0">
    <w:nsid w:val="2B0F1651"/>
    <w:multiLevelType w:val="hybridMultilevel"/>
    <w:tmpl w:val="88AA5872"/>
    <w:lvl w:ilvl="0" w:tplc="D7E03C26">
      <w:start w:val="1"/>
      <w:numFmt w:val="bullet"/>
      <w:lvlText w:val=""/>
      <w:lvlJc w:val="left"/>
      <w:pPr>
        <w:ind w:left="720" w:hanging="360"/>
      </w:pPr>
      <w:rPr>
        <w:rFonts w:ascii="Symbol" w:hAnsi="Symbol" w:hint="default"/>
      </w:rPr>
    </w:lvl>
    <w:lvl w:ilvl="1" w:tplc="D4926A1C" w:tentative="1">
      <w:start w:val="1"/>
      <w:numFmt w:val="bullet"/>
      <w:lvlText w:val="o"/>
      <w:lvlJc w:val="left"/>
      <w:pPr>
        <w:ind w:left="1440" w:hanging="360"/>
      </w:pPr>
      <w:rPr>
        <w:rFonts w:ascii="Courier New" w:hAnsi="Courier New" w:cs="Courier New" w:hint="default"/>
      </w:rPr>
    </w:lvl>
    <w:lvl w:ilvl="2" w:tplc="0CCC2BEC" w:tentative="1">
      <w:start w:val="1"/>
      <w:numFmt w:val="bullet"/>
      <w:lvlText w:val=""/>
      <w:lvlJc w:val="left"/>
      <w:pPr>
        <w:ind w:left="2160" w:hanging="360"/>
      </w:pPr>
      <w:rPr>
        <w:rFonts w:ascii="Wingdings" w:hAnsi="Wingdings" w:hint="default"/>
      </w:rPr>
    </w:lvl>
    <w:lvl w:ilvl="3" w:tplc="80C8E2B0" w:tentative="1">
      <w:start w:val="1"/>
      <w:numFmt w:val="bullet"/>
      <w:lvlText w:val=""/>
      <w:lvlJc w:val="left"/>
      <w:pPr>
        <w:ind w:left="2880" w:hanging="360"/>
      </w:pPr>
      <w:rPr>
        <w:rFonts w:ascii="Symbol" w:hAnsi="Symbol" w:hint="default"/>
      </w:rPr>
    </w:lvl>
    <w:lvl w:ilvl="4" w:tplc="31A2A0C4" w:tentative="1">
      <w:start w:val="1"/>
      <w:numFmt w:val="bullet"/>
      <w:lvlText w:val="o"/>
      <w:lvlJc w:val="left"/>
      <w:pPr>
        <w:ind w:left="3600" w:hanging="360"/>
      </w:pPr>
      <w:rPr>
        <w:rFonts w:ascii="Courier New" w:hAnsi="Courier New" w:cs="Courier New" w:hint="default"/>
      </w:rPr>
    </w:lvl>
    <w:lvl w:ilvl="5" w:tplc="09B0EABC" w:tentative="1">
      <w:start w:val="1"/>
      <w:numFmt w:val="bullet"/>
      <w:lvlText w:val=""/>
      <w:lvlJc w:val="left"/>
      <w:pPr>
        <w:ind w:left="4320" w:hanging="360"/>
      </w:pPr>
      <w:rPr>
        <w:rFonts w:ascii="Wingdings" w:hAnsi="Wingdings" w:hint="default"/>
      </w:rPr>
    </w:lvl>
    <w:lvl w:ilvl="6" w:tplc="BD54EF6A" w:tentative="1">
      <w:start w:val="1"/>
      <w:numFmt w:val="bullet"/>
      <w:lvlText w:val=""/>
      <w:lvlJc w:val="left"/>
      <w:pPr>
        <w:ind w:left="5040" w:hanging="360"/>
      </w:pPr>
      <w:rPr>
        <w:rFonts w:ascii="Symbol" w:hAnsi="Symbol" w:hint="default"/>
      </w:rPr>
    </w:lvl>
    <w:lvl w:ilvl="7" w:tplc="37DA0CB0" w:tentative="1">
      <w:start w:val="1"/>
      <w:numFmt w:val="bullet"/>
      <w:lvlText w:val="o"/>
      <w:lvlJc w:val="left"/>
      <w:pPr>
        <w:ind w:left="5760" w:hanging="360"/>
      </w:pPr>
      <w:rPr>
        <w:rFonts w:ascii="Courier New" w:hAnsi="Courier New" w:cs="Courier New" w:hint="default"/>
      </w:rPr>
    </w:lvl>
    <w:lvl w:ilvl="8" w:tplc="FE6E463E" w:tentative="1">
      <w:start w:val="1"/>
      <w:numFmt w:val="bullet"/>
      <w:lvlText w:val=""/>
      <w:lvlJc w:val="left"/>
      <w:pPr>
        <w:ind w:left="6480" w:hanging="360"/>
      </w:pPr>
      <w:rPr>
        <w:rFonts w:ascii="Wingdings" w:hAnsi="Wingdings" w:hint="default"/>
      </w:rPr>
    </w:lvl>
  </w:abstractNum>
  <w:abstractNum w:abstractNumId="21"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22" w15:restartNumberingAfterBreak="0">
    <w:nsid w:val="34B65AD7"/>
    <w:multiLevelType w:val="hybridMultilevel"/>
    <w:tmpl w:val="827EA548"/>
    <w:lvl w:ilvl="0" w:tplc="E4867634">
      <w:start w:val="1"/>
      <w:numFmt w:val="bullet"/>
      <w:lvlText w:val=""/>
      <w:lvlJc w:val="left"/>
      <w:pPr>
        <w:ind w:left="720" w:hanging="360"/>
      </w:pPr>
      <w:rPr>
        <w:rFonts w:ascii="Symbol" w:hAnsi="Symbol" w:hint="default"/>
      </w:rPr>
    </w:lvl>
    <w:lvl w:ilvl="1" w:tplc="19AAE3FA" w:tentative="1">
      <w:start w:val="1"/>
      <w:numFmt w:val="bullet"/>
      <w:lvlText w:val="o"/>
      <w:lvlJc w:val="left"/>
      <w:pPr>
        <w:ind w:left="1440" w:hanging="360"/>
      </w:pPr>
      <w:rPr>
        <w:rFonts w:ascii="Courier New" w:hAnsi="Courier New" w:cs="Courier New" w:hint="default"/>
      </w:rPr>
    </w:lvl>
    <w:lvl w:ilvl="2" w:tplc="7F0EC29C" w:tentative="1">
      <w:start w:val="1"/>
      <w:numFmt w:val="bullet"/>
      <w:lvlText w:val=""/>
      <w:lvlJc w:val="left"/>
      <w:pPr>
        <w:ind w:left="2160" w:hanging="360"/>
      </w:pPr>
      <w:rPr>
        <w:rFonts w:ascii="Wingdings" w:hAnsi="Wingdings" w:hint="default"/>
      </w:rPr>
    </w:lvl>
    <w:lvl w:ilvl="3" w:tplc="75EE969C" w:tentative="1">
      <w:start w:val="1"/>
      <w:numFmt w:val="bullet"/>
      <w:lvlText w:val=""/>
      <w:lvlJc w:val="left"/>
      <w:pPr>
        <w:ind w:left="2880" w:hanging="360"/>
      </w:pPr>
      <w:rPr>
        <w:rFonts w:ascii="Symbol" w:hAnsi="Symbol" w:hint="default"/>
      </w:rPr>
    </w:lvl>
    <w:lvl w:ilvl="4" w:tplc="435A3484" w:tentative="1">
      <w:start w:val="1"/>
      <w:numFmt w:val="bullet"/>
      <w:lvlText w:val="o"/>
      <w:lvlJc w:val="left"/>
      <w:pPr>
        <w:ind w:left="3600" w:hanging="360"/>
      </w:pPr>
      <w:rPr>
        <w:rFonts w:ascii="Courier New" w:hAnsi="Courier New" w:cs="Courier New" w:hint="default"/>
      </w:rPr>
    </w:lvl>
    <w:lvl w:ilvl="5" w:tplc="0030897E" w:tentative="1">
      <w:start w:val="1"/>
      <w:numFmt w:val="bullet"/>
      <w:lvlText w:val=""/>
      <w:lvlJc w:val="left"/>
      <w:pPr>
        <w:ind w:left="4320" w:hanging="360"/>
      </w:pPr>
      <w:rPr>
        <w:rFonts w:ascii="Wingdings" w:hAnsi="Wingdings" w:hint="default"/>
      </w:rPr>
    </w:lvl>
    <w:lvl w:ilvl="6" w:tplc="07D843AC" w:tentative="1">
      <w:start w:val="1"/>
      <w:numFmt w:val="bullet"/>
      <w:lvlText w:val=""/>
      <w:lvlJc w:val="left"/>
      <w:pPr>
        <w:ind w:left="5040" w:hanging="360"/>
      </w:pPr>
      <w:rPr>
        <w:rFonts w:ascii="Symbol" w:hAnsi="Symbol" w:hint="default"/>
      </w:rPr>
    </w:lvl>
    <w:lvl w:ilvl="7" w:tplc="7A4E7ED2" w:tentative="1">
      <w:start w:val="1"/>
      <w:numFmt w:val="bullet"/>
      <w:lvlText w:val="o"/>
      <w:lvlJc w:val="left"/>
      <w:pPr>
        <w:ind w:left="5760" w:hanging="360"/>
      </w:pPr>
      <w:rPr>
        <w:rFonts w:ascii="Courier New" w:hAnsi="Courier New" w:cs="Courier New" w:hint="default"/>
      </w:rPr>
    </w:lvl>
    <w:lvl w:ilvl="8" w:tplc="A4165352" w:tentative="1">
      <w:start w:val="1"/>
      <w:numFmt w:val="bullet"/>
      <w:lvlText w:val=""/>
      <w:lvlJc w:val="left"/>
      <w:pPr>
        <w:ind w:left="6480" w:hanging="360"/>
      </w:pPr>
      <w:rPr>
        <w:rFonts w:ascii="Wingdings" w:hAnsi="Wingdings" w:hint="default"/>
      </w:rPr>
    </w:lvl>
  </w:abstractNum>
  <w:abstractNum w:abstractNumId="23"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24" w15:restartNumberingAfterBreak="0">
    <w:nsid w:val="37B977E7"/>
    <w:multiLevelType w:val="hybridMultilevel"/>
    <w:tmpl w:val="31A4A7D4"/>
    <w:lvl w:ilvl="0" w:tplc="FB521076">
      <w:start w:val="1"/>
      <w:numFmt w:val="bullet"/>
      <w:lvlText w:val=""/>
      <w:lvlJc w:val="left"/>
      <w:pPr>
        <w:ind w:left="720" w:hanging="360"/>
      </w:pPr>
      <w:rPr>
        <w:rFonts w:ascii="Symbol" w:hAnsi="Symbol" w:hint="default"/>
      </w:rPr>
    </w:lvl>
    <w:lvl w:ilvl="1" w:tplc="C6623E6C" w:tentative="1">
      <w:start w:val="1"/>
      <w:numFmt w:val="bullet"/>
      <w:lvlText w:val="o"/>
      <w:lvlJc w:val="left"/>
      <w:pPr>
        <w:ind w:left="1440" w:hanging="360"/>
      </w:pPr>
      <w:rPr>
        <w:rFonts w:ascii="Courier New" w:hAnsi="Courier New" w:cs="Courier New" w:hint="default"/>
      </w:rPr>
    </w:lvl>
    <w:lvl w:ilvl="2" w:tplc="35A42EC2" w:tentative="1">
      <w:start w:val="1"/>
      <w:numFmt w:val="bullet"/>
      <w:lvlText w:val=""/>
      <w:lvlJc w:val="left"/>
      <w:pPr>
        <w:ind w:left="2160" w:hanging="360"/>
      </w:pPr>
      <w:rPr>
        <w:rFonts w:ascii="Wingdings" w:hAnsi="Wingdings" w:hint="default"/>
      </w:rPr>
    </w:lvl>
    <w:lvl w:ilvl="3" w:tplc="2D5C6EB2" w:tentative="1">
      <w:start w:val="1"/>
      <w:numFmt w:val="bullet"/>
      <w:lvlText w:val=""/>
      <w:lvlJc w:val="left"/>
      <w:pPr>
        <w:ind w:left="2880" w:hanging="360"/>
      </w:pPr>
      <w:rPr>
        <w:rFonts w:ascii="Symbol" w:hAnsi="Symbol" w:hint="default"/>
      </w:rPr>
    </w:lvl>
    <w:lvl w:ilvl="4" w:tplc="40A4586A" w:tentative="1">
      <w:start w:val="1"/>
      <w:numFmt w:val="bullet"/>
      <w:lvlText w:val="o"/>
      <w:lvlJc w:val="left"/>
      <w:pPr>
        <w:ind w:left="3600" w:hanging="360"/>
      </w:pPr>
      <w:rPr>
        <w:rFonts w:ascii="Courier New" w:hAnsi="Courier New" w:cs="Courier New" w:hint="default"/>
      </w:rPr>
    </w:lvl>
    <w:lvl w:ilvl="5" w:tplc="711CADC0" w:tentative="1">
      <w:start w:val="1"/>
      <w:numFmt w:val="bullet"/>
      <w:lvlText w:val=""/>
      <w:lvlJc w:val="left"/>
      <w:pPr>
        <w:ind w:left="4320" w:hanging="360"/>
      </w:pPr>
      <w:rPr>
        <w:rFonts w:ascii="Wingdings" w:hAnsi="Wingdings" w:hint="default"/>
      </w:rPr>
    </w:lvl>
    <w:lvl w:ilvl="6" w:tplc="15EC5F54" w:tentative="1">
      <w:start w:val="1"/>
      <w:numFmt w:val="bullet"/>
      <w:lvlText w:val=""/>
      <w:lvlJc w:val="left"/>
      <w:pPr>
        <w:ind w:left="5040" w:hanging="360"/>
      </w:pPr>
      <w:rPr>
        <w:rFonts w:ascii="Symbol" w:hAnsi="Symbol" w:hint="default"/>
      </w:rPr>
    </w:lvl>
    <w:lvl w:ilvl="7" w:tplc="7D06E74E" w:tentative="1">
      <w:start w:val="1"/>
      <w:numFmt w:val="bullet"/>
      <w:lvlText w:val="o"/>
      <w:lvlJc w:val="left"/>
      <w:pPr>
        <w:ind w:left="5760" w:hanging="360"/>
      </w:pPr>
      <w:rPr>
        <w:rFonts w:ascii="Courier New" w:hAnsi="Courier New" w:cs="Courier New" w:hint="default"/>
      </w:rPr>
    </w:lvl>
    <w:lvl w:ilvl="8" w:tplc="3E98E0D6" w:tentative="1">
      <w:start w:val="1"/>
      <w:numFmt w:val="bullet"/>
      <w:lvlText w:val=""/>
      <w:lvlJc w:val="left"/>
      <w:pPr>
        <w:ind w:left="6480" w:hanging="360"/>
      </w:pPr>
      <w:rPr>
        <w:rFonts w:ascii="Wingdings" w:hAnsi="Wingdings" w:hint="default"/>
      </w:rPr>
    </w:lvl>
  </w:abstractNum>
  <w:abstractNum w:abstractNumId="25"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6" w15:restartNumberingAfterBreak="0">
    <w:nsid w:val="39FA7BA9"/>
    <w:multiLevelType w:val="hybridMultilevel"/>
    <w:tmpl w:val="4BB005D2"/>
    <w:lvl w:ilvl="0" w:tplc="903A8D0A">
      <w:start w:val="6"/>
      <w:numFmt w:val="bullet"/>
      <w:lvlText w:val="•"/>
      <w:lvlJc w:val="left"/>
      <w:pPr>
        <w:ind w:left="490" w:hanging="360"/>
      </w:pPr>
      <w:rPr>
        <w:rFonts w:ascii="MetaNormalLF-Roman" w:eastAsia="MetaNormalLF-Roman" w:hAnsi="MetaNormalLF-Roman" w:cs="MetaNormalLF-Roman" w:hint="default"/>
        <w:color w:val="auto"/>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27"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28" w15:restartNumberingAfterBreak="0">
    <w:nsid w:val="456868EB"/>
    <w:multiLevelType w:val="hybridMultilevel"/>
    <w:tmpl w:val="B7AE3644"/>
    <w:lvl w:ilvl="0" w:tplc="0C09000F">
      <w:start w:val="1"/>
      <w:numFmt w:val="decimal"/>
      <w:lvlText w:val="%1."/>
      <w:lvlJc w:val="left"/>
      <w:pPr>
        <w:ind w:left="850" w:hanging="360"/>
      </w:pPr>
    </w:lvl>
    <w:lvl w:ilvl="1" w:tplc="0C090019" w:tentative="1">
      <w:start w:val="1"/>
      <w:numFmt w:val="lowerLetter"/>
      <w:lvlText w:val="%2."/>
      <w:lvlJc w:val="left"/>
      <w:pPr>
        <w:ind w:left="1570" w:hanging="360"/>
      </w:pPr>
    </w:lvl>
    <w:lvl w:ilvl="2" w:tplc="0C09001B" w:tentative="1">
      <w:start w:val="1"/>
      <w:numFmt w:val="lowerRoman"/>
      <w:lvlText w:val="%3."/>
      <w:lvlJc w:val="right"/>
      <w:pPr>
        <w:ind w:left="2290" w:hanging="180"/>
      </w:pPr>
    </w:lvl>
    <w:lvl w:ilvl="3" w:tplc="0C09000F" w:tentative="1">
      <w:start w:val="1"/>
      <w:numFmt w:val="decimal"/>
      <w:lvlText w:val="%4."/>
      <w:lvlJc w:val="left"/>
      <w:pPr>
        <w:ind w:left="3010" w:hanging="360"/>
      </w:pPr>
    </w:lvl>
    <w:lvl w:ilvl="4" w:tplc="0C090019" w:tentative="1">
      <w:start w:val="1"/>
      <w:numFmt w:val="lowerLetter"/>
      <w:lvlText w:val="%5."/>
      <w:lvlJc w:val="left"/>
      <w:pPr>
        <w:ind w:left="3730" w:hanging="360"/>
      </w:pPr>
    </w:lvl>
    <w:lvl w:ilvl="5" w:tplc="0C09001B" w:tentative="1">
      <w:start w:val="1"/>
      <w:numFmt w:val="lowerRoman"/>
      <w:lvlText w:val="%6."/>
      <w:lvlJc w:val="right"/>
      <w:pPr>
        <w:ind w:left="4450" w:hanging="180"/>
      </w:pPr>
    </w:lvl>
    <w:lvl w:ilvl="6" w:tplc="0C09000F" w:tentative="1">
      <w:start w:val="1"/>
      <w:numFmt w:val="decimal"/>
      <w:lvlText w:val="%7."/>
      <w:lvlJc w:val="left"/>
      <w:pPr>
        <w:ind w:left="5170" w:hanging="360"/>
      </w:pPr>
    </w:lvl>
    <w:lvl w:ilvl="7" w:tplc="0C090019" w:tentative="1">
      <w:start w:val="1"/>
      <w:numFmt w:val="lowerLetter"/>
      <w:lvlText w:val="%8."/>
      <w:lvlJc w:val="left"/>
      <w:pPr>
        <w:ind w:left="5890" w:hanging="360"/>
      </w:pPr>
    </w:lvl>
    <w:lvl w:ilvl="8" w:tplc="0C09001B" w:tentative="1">
      <w:start w:val="1"/>
      <w:numFmt w:val="lowerRoman"/>
      <w:lvlText w:val="%9."/>
      <w:lvlJc w:val="right"/>
      <w:pPr>
        <w:ind w:left="6610" w:hanging="180"/>
      </w:pPr>
    </w:lvl>
  </w:abstractNum>
  <w:abstractNum w:abstractNumId="29"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97A0F2B"/>
    <w:multiLevelType w:val="hybridMultilevel"/>
    <w:tmpl w:val="0E401870"/>
    <w:lvl w:ilvl="0" w:tplc="54327EFA">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1"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2" w15:restartNumberingAfterBreak="0">
    <w:nsid w:val="5B9D7230"/>
    <w:multiLevelType w:val="hybridMultilevel"/>
    <w:tmpl w:val="67AEFF5E"/>
    <w:lvl w:ilvl="0" w:tplc="BE567B70">
      <w:start w:val="1"/>
      <w:numFmt w:val="bullet"/>
      <w:lvlText w:val=""/>
      <w:lvlJc w:val="left"/>
      <w:pPr>
        <w:ind w:left="720" w:hanging="360"/>
      </w:pPr>
      <w:rPr>
        <w:rFonts w:ascii="Symbol" w:hAnsi="Symbol" w:hint="default"/>
      </w:rPr>
    </w:lvl>
    <w:lvl w:ilvl="1" w:tplc="16AE4EA2" w:tentative="1">
      <w:start w:val="1"/>
      <w:numFmt w:val="bullet"/>
      <w:lvlText w:val="o"/>
      <w:lvlJc w:val="left"/>
      <w:pPr>
        <w:ind w:left="1440" w:hanging="360"/>
      </w:pPr>
      <w:rPr>
        <w:rFonts w:ascii="Courier New" w:hAnsi="Courier New" w:cs="Courier New" w:hint="default"/>
      </w:rPr>
    </w:lvl>
    <w:lvl w:ilvl="2" w:tplc="31B2F0E2" w:tentative="1">
      <w:start w:val="1"/>
      <w:numFmt w:val="bullet"/>
      <w:lvlText w:val=""/>
      <w:lvlJc w:val="left"/>
      <w:pPr>
        <w:ind w:left="2160" w:hanging="360"/>
      </w:pPr>
      <w:rPr>
        <w:rFonts w:ascii="Wingdings" w:hAnsi="Wingdings" w:hint="default"/>
      </w:rPr>
    </w:lvl>
    <w:lvl w:ilvl="3" w:tplc="CAAA4EA0" w:tentative="1">
      <w:start w:val="1"/>
      <w:numFmt w:val="bullet"/>
      <w:lvlText w:val=""/>
      <w:lvlJc w:val="left"/>
      <w:pPr>
        <w:ind w:left="2880" w:hanging="360"/>
      </w:pPr>
      <w:rPr>
        <w:rFonts w:ascii="Symbol" w:hAnsi="Symbol" w:hint="default"/>
      </w:rPr>
    </w:lvl>
    <w:lvl w:ilvl="4" w:tplc="B7609796" w:tentative="1">
      <w:start w:val="1"/>
      <w:numFmt w:val="bullet"/>
      <w:lvlText w:val="o"/>
      <w:lvlJc w:val="left"/>
      <w:pPr>
        <w:ind w:left="3600" w:hanging="360"/>
      </w:pPr>
      <w:rPr>
        <w:rFonts w:ascii="Courier New" w:hAnsi="Courier New" w:cs="Courier New" w:hint="default"/>
      </w:rPr>
    </w:lvl>
    <w:lvl w:ilvl="5" w:tplc="DB6C6390" w:tentative="1">
      <w:start w:val="1"/>
      <w:numFmt w:val="bullet"/>
      <w:lvlText w:val=""/>
      <w:lvlJc w:val="left"/>
      <w:pPr>
        <w:ind w:left="4320" w:hanging="360"/>
      </w:pPr>
      <w:rPr>
        <w:rFonts w:ascii="Wingdings" w:hAnsi="Wingdings" w:hint="default"/>
      </w:rPr>
    </w:lvl>
    <w:lvl w:ilvl="6" w:tplc="2280063E" w:tentative="1">
      <w:start w:val="1"/>
      <w:numFmt w:val="bullet"/>
      <w:lvlText w:val=""/>
      <w:lvlJc w:val="left"/>
      <w:pPr>
        <w:ind w:left="5040" w:hanging="360"/>
      </w:pPr>
      <w:rPr>
        <w:rFonts w:ascii="Symbol" w:hAnsi="Symbol" w:hint="default"/>
      </w:rPr>
    </w:lvl>
    <w:lvl w:ilvl="7" w:tplc="B308AA6E" w:tentative="1">
      <w:start w:val="1"/>
      <w:numFmt w:val="bullet"/>
      <w:lvlText w:val="o"/>
      <w:lvlJc w:val="left"/>
      <w:pPr>
        <w:ind w:left="5760" w:hanging="360"/>
      </w:pPr>
      <w:rPr>
        <w:rFonts w:ascii="Courier New" w:hAnsi="Courier New" w:cs="Courier New" w:hint="default"/>
      </w:rPr>
    </w:lvl>
    <w:lvl w:ilvl="8" w:tplc="EDD22EA0" w:tentative="1">
      <w:start w:val="1"/>
      <w:numFmt w:val="bullet"/>
      <w:lvlText w:val=""/>
      <w:lvlJc w:val="left"/>
      <w:pPr>
        <w:ind w:left="6480" w:hanging="360"/>
      </w:pPr>
      <w:rPr>
        <w:rFonts w:ascii="Wingdings" w:hAnsi="Wingdings" w:hint="default"/>
      </w:rPr>
    </w:lvl>
  </w:abstractNum>
  <w:abstractNum w:abstractNumId="33" w15:restartNumberingAfterBreak="0">
    <w:nsid w:val="5E3849DA"/>
    <w:multiLevelType w:val="hybridMultilevel"/>
    <w:tmpl w:val="E77AC59C"/>
    <w:lvl w:ilvl="0" w:tplc="A322BA34">
      <w:start w:val="1"/>
      <w:numFmt w:val="bullet"/>
      <w:lvlText w:val=""/>
      <w:lvlJc w:val="left"/>
      <w:pPr>
        <w:ind w:left="720" w:hanging="360"/>
      </w:pPr>
      <w:rPr>
        <w:rFonts w:ascii="Symbol" w:hAnsi="Symbol" w:hint="default"/>
      </w:rPr>
    </w:lvl>
    <w:lvl w:ilvl="1" w:tplc="E0B04818" w:tentative="1">
      <w:start w:val="1"/>
      <w:numFmt w:val="bullet"/>
      <w:lvlText w:val="o"/>
      <w:lvlJc w:val="left"/>
      <w:pPr>
        <w:ind w:left="1440" w:hanging="360"/>
      </w:pPr>
      <w:rPr>
        <w:rFonts w:ascii="Courier New" w:hAnsi="Courier New" w:cs="Courier New" w:hint="default"/>
      </w:rPr>
    </w:lvl>
    <w:lvl w:ilvl="2" w:tplc="430A3E2C" w:tentative="1">
      <w:start w:val="1"/>
      <w:numFmt w:val="bullet"/>
      <w:lvlText w:val=""/>
      <w:lvlJc w:val="left"/>
      <w:pPr>
        <w:ind w:left="2160" w:hanging="360"/>
      </w:pPr>
      <w:rPr>
        <w:rFonts w:ascii="Wingdings" w:hAnsi="Wingdings" w:hint="default"/>
      </w:rPr>
    </w:lvl>
    <w:lvl w:ilvl="3" w:tplc="890C1032" w:tentative="1">
      <w:start w:val="1"/>
      <w:numFmt w:val="bullet"/>
      <w:lvlText w:val=""/>
      <w:lvlJc w:val="left"/>
      <w:pPr>
        <w:ind w:left="2880" w:hanging="360"/>
      </w:pPr>
      <w:rPr>
        <w:rFonts w:ascii="Symbol" w:hAnsi="Symbol" w:hint="default"/>
      </w:rPr>
    </w:lvl>
    <w:lvl w:ilvl="4" w:tplc="93F2107A" w:tentative="1">
      <w:start w:val="1"/>
      <w:numFmt w:val="bullet"/>
      <w:lvlText w:val="o"/>
      <w:lvlJc w:val="left"/>
      <w:pPr>
        <w:ind w:left="3600" w:hanging="360"/>
      </w:pPr>
      <w:rPr>
        <w:rFonts w:ascii="Courier New" w:hAnsi="Courier New" w:cs="Courier New" w:hint="default"/>
      </w:rPr>
    </w:lvl>
    <w:lvl w:ilvl="5" w:tplc="99082EF2" w:tentative="1">
      <w:start w:val="1"/>
      <w:numFmt w:val="bullet"/>
      <w:lvlText w:val=""/>
      <w:lvlJc w:val="left"/>
      <w:pPr>
        <w:ind w:left="4320" w:hanging="360"/>
      </w:pPr>
      <w:rPr>
        <w:rFonts w:ascii="Wingdings" w:hAnsi="Wingdings" w:hint="default"/>
      </w:rPr>
    </w:lvl>
    <w:lvl w:ilvl="6" w:tplc="56E29D4A" w:tentative="1">
      <w:start w:val="1"/>
      <w:numFmt w:val="bullet"/>
      <w:lvlText w:val=""/>
      <w:lvlJc w:val="left"/>
      <w:pPr>
        <w:ind w:left="5040" w:hanging="360"/>
      </w:pPr>
      <w:rPr>
        <w:rFonts w:ascii="Symbol" w:hAnsi="Symbol" w:hint="default"/>
      </w:rPr>
    </w:lvl>
    <w:lvl w:ilvl="7" w:tplc="AA249AD4" w:tentative="1">
      <w:start w:val="1"/>
      <w:numFmt w:val="bullet"/>
      <w:lvlText w:val="o"/>
      <w:lvlJc w:val="left"/>
      <w:pPr>
        <w:ind w:left="5760" w:hanging="360"/>
      </w:pPr>
      <w:rPr>
        <w:rFonts w:ascii="Courier New" w:hAnsi="Courier New" w:cs="Courier New" w:hint="default"/>
      </w:rPr>
    </w:lvl>
    <w:lvl w:ilvl="8" w:tplc="645EC4C6" w:tentative="1">
      <w:start w:val="1"/>
      <w:numFmt w:val="bullet"/>
      <w:lvlText w:val=""/>
      <w:lvlJc w:val="left"/>
      <w:pPr>
        <w:ind w:left="6480" w:hanging="360"/>
      </w:pPr>
      <w:rPr>
        <w:rFonts w:ascii="Wingdings" w:hAnsi="Wingdings" w:hint="default"/>
      </w:rPr>
    </w:lvl>
  </w:abstractNum>
  <w:abstractNum w:abstractNumId="34"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35"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6" w15:restartNumberingAfterBreak="0">
    <w:nsid w:val="65E663B2"/>
    <w:multiLevelType w:val="hybridMultilevel"/>
    <w:tmpl w:val="E51A97A8"/>
    <w:lvl w:ilvl="0" w:tplc="A1140F56">
      <w:start w:val="1"/>
      <w:numFmt w:val="bullet"/>
      <w:lvlText w:val=""/>
      <w:lvlJc w:val="left"/>
      <w:pPr>
        <w:ind w:left="720" w:hanging="360"/>
      </w:pPr>
      <w:rPr>
        <w:rFonts w:ascii="Symbol" w:hAnsi="Symbol" w:hint="default"/>
      </w:rPr>
    </w:lvl>
    <w:lvl w:ilvl="1" w:tplc="AAFAD4E8" w:tentative="1">
      <w:start w:val="1"/>
      <w:numFmt w:val="bullet"/>
      <w:lvlText w:val="o"/>
      <w:lvlJc w:val="left"/>
      <w:pPr>
        <w:ind w:left="1440" w:hanging="360"/>
      </w:pPr>
      <w:rPr>
        <w:rFonts w:ascii="Courier New" w:hAnsi="Courier New" w:cs="Courier New" w:hint="default"/>
      </w:rPr>
    </w:lvl>
    <w:lvl w:ilvl="2" w:tplc="50289B5A" w:tentative="1">
      <w:start w:val="1"/>
      <w:numFmt w:val="bullet"/>
      <w:lvlText w:val=""/>
      <w:lvlJc w:val="left"/>
      <w:pPr>
        <w:ind w:left="2160" w:hanging="360"/>
      </w:pPr>
      <w:rPr>
        <w:rFonts w:ascii="Wingdings" w:hAnsi="Wingdings" w:hint="default"/>
      </w:rPr>
    </w:lvl>
    <w:lvl w:ilvl="3" w:tplc="3EB64AAC" w:tentative="1">
      <w:start w:val="1"/>
      <w:numFmt w:val="bullet"/>
      <w:lvlText w:val=""/>
      <w:lvlJc w:val="left"/>
      <w:pPr>
        <w:ind w:left="2880" w:hanging="360"/>
      </w:pPr>
      <w:rPr>
        <w:rFonts w:ascii="Symbol" w:hAnsi="Symbol" w:hint="default"/>
      </w:rPr>
    </w:lvl>
    <w:lvl w:ilvl="4" w:tplc="40346A22" w:tentative="1">
      <w:start w:val="1"/>
      <w:numFmt w:val="bullet"/>
      <w:lvlText w:val="o"/>
      <w:lvlJc w:val="left"/>
      <w:pPr>
        <w:ind w:left="3600" w:hanging="360"/>
      </w:pPr>
      <w:rPr>
        <w:rFonts w:ascii="Courier New" w:hAnsi="Courier New" w:cs="Courier New" w:hint="default"/>
      </w:rPr>
    </w:lvl>
    <w:lvl w:ilvl="5" w:tplc="1D3CE6A6" w:tentative="1">
      <w:start w:val="1"/>
      <w:numFmt w:val="bullet"/>
      <w:lvlText w:val=""/>
      <w:lvlJc w:val="left"/>
      <w:pPr>
        <w:ind w:left="4320" w:hanging="360"/>
      </w:pPr>
      <w:rPr>
        <w:rFonts w:ascii="Wingdings" w:hAnsi="Wingdings" w:hint="default"/>
      </w:rPr>
    </w:lvl>
    <w:lvl w:ilvl="6" w:tplc="EE8E7814" w:tentative="1">
      <w:start w:val="1"/>
      <w:numFmt w:val="bullet"/>
      <w:lvlText w:val=""/>
      <w:lvlJc w:val="left"/>
      <w:pPr>
        <w:ind w:left="5040" w:hanging="360"/>
      </w:pPr>
      <w:rPr>
        <w:rFonts w:ascii="Symbol" w:hAnsi="Symbol" w:hint="default"/>
      </w:rPr>
    </w:lvl>
    <w:lvl w:ilvl="7" w:tplc="3410ACE4" w:tentative="1">
      <w:start w:val="1"/>
      <w:numFmt w:val="bullet"/>
      <w:lvlText w:val="o"/>
      <w:lvlJc w:val="left"/>
      <w:pPr>
        <w:ind w:left="5760" w:hanging="360"/>
      </w:pPr>
      <w:rPr>
        <w:rFonts w:ascii="Courier New" w:hAnsi="Courier New" w:cs="Courier New" w:hint="default"/>
      </w:rPr>
    </w:lvl>
    <w:lvl w:ilvl="8" w:tplc="2168FA28" w:tentative="1">
      <w:start w:val="1"/>
      <w:numFmt w:val="bullet"/>
      <w:lvlText w:val=""/>
      <w:lvlJc w:val="left"/>
      <w:pPr>
        <w:ind w:left="6480" w:hanging="360"/>
      </w:pPr>
      <w:rPr>
        <w:rFonts w:ascii="Wingdings" w:hAnsi="Wingdings" w:hint="default"/>
      </w:rPr>
    </w:lvl>
  </w:abstractNum>
  <w:abstractNum w:abstractNumId="37"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38" w15:restartNumberingAfterBreak="0">
    <w:nsid w:val="66CD0F70"/>
    <w:multiLevelType w:val="hybridMultilevel"/>
    <w:tmpl w:val="E4505634"/>
    <w:lvl w:ilvl="0" w:tplc="16286ABC">
      <w:start w:val="1"/>
      <w:numFmt w:val="bullet"/>
      <w:lvlText w:val=""/>
      <w:lvlJc w:val="left"/>
      <w:pPr>
        <w:ind w:left="720" w:hanging="360"/>
      </w:pPr>
      <w:rPr>
        <w:rFonts w:ascii="Symbol" w:hAnsi="Symbol" w:hint="default"/>
      </w:rPr>
    </w:lvl>
    <w:lvl w:ilvl="1" w:tplc="38F4723C" w:tentative="1">
      <w:start w:val="1"/>
      <w:numFmt w:val="bullet"/>
      <w:lvlText w:val="o"/>
      <w:lvlJc w:val="left"/>
      <w:pPr>
        <w:ind w:left="1440" w:hanging="360"/>
      </w:pPr>
      <w:rPr>
        <w:rFonts w:ascii="Courier New" w:hAnsi="Courier New" w:cs="Courier New" w:hint="default"/>
      </w:rPr>
    </w:lvl>
    <w:lvl w:ilvl="2" w:tplc="D0B42000" w:tentative="1">
      <w:start w:val="1"/>
      <w:numFmt w:val="bullet"/>
      <w:lvlText w:val=""/>
      <w:lvlJc w:val="left"/>
      <w:pPr>
        <w:ind w:left="2160" w:hanging="360"/>
      </w:pPr>
      <w:rPr>
        <w:rFonts w:ascii="Wingdings" w:hAnsi="Wingdings" w:hint="default"/>
      </w:rPr>
    </w:lvl>
    <w:lvl w:ilvl="3" w:tplc="F6420B50" w:tentative="1">
      <w:start w:val="1"/>
      <w:numFmt w:val="bullet"/>
      <w:lvlText w:val=""/>
      <w:lvlJc w:val="left"/>
      <w:pPr>
        <w:ind w:left="2880" w:hanging="360"/>
      </w:pPr>
      <w:rPr>
        <w:rFonts w:ascii="Symbol" w:hAnsi="Symbol" w:hint="default"/>
      </w:rPr>
    </w:lvl>
    <w:lvl w:ilvl="4" w:tplc="7D440E66" w:tentative="1">
      <w:start w:val="1"/>
      <w:numFmt w:val="bullet"/>
      <w:lvlText w:val="o"/>
      <w:lvlJc w:val="left"/>
      <w:pPr>
        <w:ind w:left="3600" w:hanging="360"/>
      </w:pPr>
      <w:rPr>
        <w:rFonts w:ascii="Courier New" w:hAnsi="Courier New" w:cs="Courier New" w:hint="default"/>
      </w:rPr>
    </w:lvl>
    <w:lvl w:ilvl="5" w:tplc="CBC247A4" w:tentative="1">
      <w:start w:val="1"/>
      <w:numFmt w:val="bullet"/>
      <w:lvlText w:val=""/>
      <w:lvlJc w:val="left"/>
      <w:pPr>
        <w:ind w:left="4320" w:hanging="360"/>
      </w:pPr>
      <w:rPr>
        <w:rFonts w:ascii="Wingdings" w:hAnsi="Wingdings" w:hint="default"/>
      </w:rPr>
    </w:lvl>
    <w:lvl w:ilvl="6" w:tplc="B6767B20" w:tentative="1">
      <w:start w:val="1"/>
      <w:numFmt w:val="bullet"/>
      <w:lvlText w:val=""/>
      <w:lvlJc w:val="left"/>
      <w:pPr>
        <w:ind w:left="5040" w:hanging="360"/>
      </w:pPr>
      <w:rPr>
        <w:rFonts w:ascii="Symbol" w:hAnsi="Symbol" w:hint="default"/>
      </w:rPr>
    </w:lvl>
    <w:lvl w:ilvl="7" w:tplc="E6E44BDC" w:tentative="1">
      <w:start w:val="1"/>
      <w:numFmt w:val="bullet"/>
      <w:lvlText w:val="o"/>
      <w:lvlJc w:val="left"/>
      <w:pPr>
        <w:ind w:left="5760" w:hanging="360"/>
      </w:pPr>
      <w:rPr>
        <w:rFonts w:ascii="Courier New" w:hAnsi="Courier New" w:cs="Courier New" w:hint="default"/>
      </w:rPr>
    </w:lvl>
    <w:lvl w:ilvl="8" w:tplc="B5A65534" w:tentative="1">
      <w:start w:val="1"/>
      <w:numFmt w:val="bullet"/>
      <w:lvlText w:val=""/>
      <w:lvlJc w:val="left"/>
      <w:pPr>
        <w:ind w:left="6480" w:hanging="360"/>
      </w:pPr>
      <w:rPr>
        <w:rFonts w:ascii="Wingdings" w:hAnsi="Wingdings" w:hint="default"/>
      </w:rPr>
    </w:lvl>
  </w:abstractNum>
  <w:abstractNum w:abstractNumId="39" w15:restartNumberingAfterBreak="0">
    <w:nsid w:val="67EE7516"/>
    <w:multiLevelType w:val="hybridMultilevel"/>
    <w:tmpl w:val="5F6ACEAE"/>
    <w:lvl w:ilvl="0" w:tplc="9014F41A">
      <w:start w:val="1"/>
      <w:numFmt w:val="decimal"/>
      <w:lvlText w:val="%1."/>
      <w:lvlJc w:val="left"/>
      <w:pPr>
        <w:ind w:left="720" w:hanging="360"/>
      </w:pPr>
    </w:lvl>
    <w:lvl w:ilvl="1" w:tplc="0D6EA2EC" w:tentative="1">
      <w:start w:val="1"/>
      <w:numFmt w:val="lowerLetter"/>
      <w:lvlText w:val="%2."/>
      <w:lvlJc w:val="left"/>
      <w:pPr>
        <w:ind w:left="1440" w:hanging="360"/>
      </w:pPr>
    </w:lvl>
    <w:lvl w:ilvl="2" w:tplc="C6C2A956" w:tentative="1">
      <w:start w:val="1"/>
      <w:numFmt w:val="lowerRoman"/>
      <w:lvlText w:val="%3."/>
      <w:lvlJc w:val="right"/>
      <w:pPr>
        <w:ind w:left="2160" w:hanging="180"/>
      </w:pPr>
    </w:lvl>
    <w:lvl w:ilvl="3" w:tplc="D4D8E6F2" w:tentative="1">
      <w:start w:val="1"/>
      <w:numFmt w:val="decimal"/>
      <w:lvlText w:val="%4."/>
      <w:lvlJc w:val="left"/>
      <w:pPr>
        <w:ind w:left="2880" w:hanging="360"/>
      </w:pPr>
    </w:lvl>
    <w:lvl w:ilvl="4" w:tplc="8E9EAB5A" w:tentative="1">
      <w:start w:val="1"/>
      <w:numFmt w:val="lowerLetter"/>
      <w:lvlText w:val="%5."/>
      <w:lvlJc w:val="left"/>
      <w:pPr>
        <w:ind w:left="3600" w:hanging="360"/>
      </w:pPr>
    </w:lvl>
    <w:lvl w:ilvl="5" w:tplc="2D5223E8" w:tentative="1">
      <w:start w:val="1"/>
      <w:numFmt w:val="lowerRoman"/>
      <w:lvlText w:val="%6."/>
      <w:lvlJc w:val="right"/>
      <w:pPr>
        <w:ind w:left="4320" w:hanging="180"/>
      </w:pPr>
    </w:lvl>
    <w:lvl w:ilvl="6" w:tplc="D8E6962E" w:tentative="1">
      <w:start w:val="1"/>
      <w:numFmt w:val="decimal"/>
      <w:lvlText w:val="%7."/>
      <w:lvlJc w:val="left"/>
      <w:pPr>
        <w:ind w:left="5040" w:hanging="360"/>
      </w:pPr>
    </w:lvl>
    <w:lvl w:ilvl="7" w:tplc="02164E14" w:tentative="1">
      <w:start w:val="1"/>
      <w:numFmt w:val="lowerLetter"/>
      <w:lvlText w:val="%8."/>
      <w:lvlJc w:val="left"/>
      <w:pPr>
        <w:ind w:left="5760" w:hanging="360"/>
      </w:pPr>
    </w:lvl>
    <w:lvl w:ilvl="8" w:tplc="ABB0166E" w:tentative="1">
      <w:start w:val="1"/>
      <w:numFmt w:val="lowerRoman"/>
      <w:lvlText w:val="%9."/>
      <w:lvlJc w:val="right"/>
      <w:pPr>
        <w:ind w:left="6480" w:hanging="180"/>
      </w:pPr>
    </w:lvl>
  </w:abstractNum>
  <w:abstractNum w:abstractNumId="40"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7139706E"/>
    <w:multiLevelType w:val="multilevel"/>
    <w:tmpl w:val="11C64328"/>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42" w15:restartNumberingAfterBreak="0">
    <w:nsid w:val="7242285E"/>
    <w:multiLevelType w:val="hybridMultilevel"/>
    <w:tmpl w:val="A6848988"/>
    <w:lvl w:ilvl="0" w:tplc="784098CE">
      <w:start w:val="6"/>
      <w:numFmt w:val="bullet"/>
      <w:lvlText w:val="•"/>
      <w:lvlJc w:val="left"/>
      <w:pPr>
        <w:ind w:left="862" w:hanging="360"/>
      </w:pPr>
      <w:rPr>
        <w:rFonts w:ascii="MetaNormalLF-Roman" w:eastAsia="MetaNormalLF-Roman" w:hAnsi="MetaNormalLF-Roman" w:cs="MetaNormalLF-Roman"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3"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7A642409"/>
    <w:multiLevelType w:val="hybridMultilevel"/>
    <w:tmpl w:val="7246605C"/>
    <w:lvl w:ilvl="0" w:tplc="A36E27BC">
      <w:start w:val="1"/>
      <w:numFmt w:val="bullet"/>
      <w:lvlText w:val=""/>
      <w:lvlJc w:val="left"/>
      <w:pPr>
        <w:ind w:left="720" w:hanging="360"/>
      </w:pPr>
      <w:rPr>
        <w:rFonts w:ascii="Symbol" w:hAnsi="Symbol" w:hint="default"/>
      </w:rPr>
    </w:lvl>
    <w:lvl w:ilvl="1" w:tplc="D1C8A32A" w:tentative="1">
      <w:start w:val="1"/>
      <w:numFmt w:val="bullet"/>
      <w:lvlText w:val="o"/>
      <w:lvlJc w:val="left"/>
      <w:pPr>
        <w:ind w:left="1440" w:hanging="360"/>
      </w:pPr>
      <w:rPr>
        <w:rFonts w:ascii="Courier New" w:hAnsi="Courier New" w:cs="Courier New" w:hint="default"/>
      </w:rPr>
    </w:lvl>
    <w:lvl w:ilvl="2" w:tplc="EC80AF98" w:tentative="1">
      <w:start w:val="1"/>
      <w:numFmt w:val="bullet"/>
      <w:lvlText w:val=""/>
      <w:lvlJc w:val="left"/>
      <w:pPr>
        <w:ind w:left="2160" w:hanging="360"/>
      </w:pPr>
      <w:rPr>
        <w:rFonts w:ascii="Wingdings" w:hAnsi="Wingdings" w:hint="default"/>
      </w:rPr>
    </w:lvl>
    <w:lvl w:ilvl="3" w:tplc="0B54D1AC" w:tentative="1">
      <w:start w:val="1"/>
      <w:numFmt w:val="bullet"/>
      <w:lvlText w:val=""/>
      <w:lvlJc w:val="left"/>
      <w:pPr>
        <w:ind w:left="2880" w:hanging="360"/>
      </w:pPr>
      <w:rPr>
        <w:rFonts w:ascii="Symbol" w:hAnsi="Symbol" w:hint="default"/>
      </w:rPr>
    </w:lvl>
    <w:lvl w:ilvl="4" w:tplc="6A7ECEEE" w:tentative="1">
      <w:start w:val="1"/>
      <w:numFmt w:val="bullet"/>
      <w:lvlText w:val="o"/>
      <w:lvlJc w:val="left"/>
      <w:pPr>
        <w:ind w:left="3600" w:hanging="360"/>
      </w:pPr>
      <w:rPr>
        <w:rFonts w:ascii="Courier New" w:hAnsi="Courier New" w:cs="Courier New" w:hint="default"/>
      </w:rPr>
    </w:lvl>
    <w:lvl w:ilvl="5" w:tplc="1632E078" w:tentative="1">
      <w:start w:val="1"/>
      <w:numFmt w:val="bullet"/>
      <w:lvlText w:val=""/>
      <w:lvlJc w:val="left"/>
      <w:pPr>
        <w:ind w:left="4320" w:hanging="360"/>
      </w:pPr>
      <w:rPr>
        <w:rFonts w:ascii="Wingdings" w:hAnsi="Wingdings" w:hint="default"/>
      </w:rPr>
    </w:lvl>
    <w:lvl w:ilvl="6" w:tplc="EB0CBCDC" w:tentative="1">
      <w:start w:val="1"/>
      <w:numFmt w:val="bullet"/>
      <w:lvlText w:val=""/>
      <w:lvlJc w:val="left"/>
      <w:pPr>
        <w:ind w:left="5040" w:hanging="360"/>
      </w:pPr>
      <w:rPr>
        <w:rFonts w:ascii="Symbol" w:hAnsi="Symbol" w:hint="default"/>
      </w:rPr>
    </w:lvl>
    <w:lvl w:ilvl="7" w:tplc="F4A8620E" w:tentative="1">
      <w:start w:val="1"/>
      <w:numFmt w:val="bullet"/>
      <w:lvlText w:val="o"/>
      <w:lvlJc w:val="left"/>
      <w:pPr>
        <w:ind w:left="5760" w:hanging="360"/>
      </w:pPr>
      <w:rPr>
        <w:rFonts w:ascii="Courier New" w:hAnsi="Courier New" w:cs="Courier New" w:hint="default"/>
      </w:rPr>
    </w:lvl>
    <w:lvl w:ilvl="8" w:tplc="2BDAC1DC" w:tentative="1">
      <w:start w:val="1"/>
      <w:numFmt w:val="bullet"/>
      <w:lvlText w:val=""/>
      <w:lvlJc w:val="left"/>
      <w:pPr>
        <w:ind w:left="6480" w:hanging="360"/>
      </w:pPr>
      <w:rPr>
        <w:rFonts w:ascii="Wingdings" w:hAnsi="Wingdings" w:hint="default"/>
      </w:rPr>
    </w:lvl>
  </w:abstractNum>
  <w:abstractNum w:abstractNumId="45" w15:restartNumberingAfterBreak="0">
    <w:nsid w:val="7B0834C9"/>
    <w:multiLevelType w:val="hybridMultilevel"/>
    <w:tmpl w:val="8C6EC81A"/>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31"/>
  </w:num>
  <w:num w:numId="2">
    <w:abstractNumId w:val="27"/>
  </w:num>
  <w:num w:numId="3">
    <w:abstractNumId w:val="43"/>
  </w:num>
  <w:num w:numId="4">
    <w:abstractNumId w:val="10"/>
  </w:num>
  <w:num w:numId="5">
    <w:abstractNumId w:val="40"/>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5"/>
  </w:num>
  <w:num w:numId="16">
    <w:abstractNumId w:val="37"/>
  </w:num>
  <w:num w:numId="17">
    <w:abstractNumId w:val="29"/>
  </w:num>
  <w:num w:numId="18">
    <w:abstractNumId w:val="34"/>
  </w:num>
  <w:num w:numId="19">
    <w:abstractNumId w:val="25"/>
  </w:num>
  <w:num w:numId="20">
    <w:abstractNumId w:val="24"/>
  </w:num>
  <w:num w:numId="21">
    <w:abstractNumId w:val="38"/>
  </w:num>
  <w:num w:numId="22">
    <w:abstractNumId w:val="12"/>
  </w:num>
  <w:num w:numId="23">
    <w:abstractNumId w:val="39"/>
  </w:num>
  <w:num w:numId="24">
    <w:abstractNumId w:val="20"/>
  </w:num>
  <w:num w:numId="25">
    <w:abstractNumId w:val="36"/>
  </w:num>
  <w:num w:numId="26">
    <w:abstractNumId w:val="13"/>
  </w:num>
  <w:num w:numId="27">
    <w:abstractNumId w:val="18"/>
  </w:num>
  <w:num w:numId="28">
    <w:abstractNumId w:val="11"/>
  </w:num>
  <w:num w:numId="29">
    <w:abstractNumId w:val="45"/>
  </w:num>
  <w:num w:numId="30">
    <w:abstractNumId w:val="46"/>
  </w:num>
  <w:num w:numId="31">
    <w:abstractNumId w:val="23"/>
  </w:num>
  <w:num w:numId="32">
    <w:abstractNumId w:val="8"/>
  </w:num>
  <w:num w:numId="33">
    <w:abstractNumId w:val="41"/>
  </w:num>
  <w:num w:numId="34">
    <w:abstractNumId w:val="15"/>
  </w:num>
  <w:num w:numId="35">
    <w:abstractNumId w:val="32"/>
  </w:num>
  <w:num w:numId="36">
    <w:abstractNumId w:val="44"/>
  </w:num>
  <w:num w:numId="37">
    <w:abstractNumId w:val="33"/>
  </w:num>
  <w:num w:numId="38">
    <w:abstractNumId w:val="22"/>
  </w:num>
  <w:num w:numId="39">
    <w:abstractNumId w:val="19"/>
  </w:num>
  <w:num w:numId="40">
    <w:abstractNumId w:val="9"/>
  </w:num>
  <w:num w:numId="41">
    <w:abstractNumId w:val="17"/>
  </w:num>
  <w:num w:numId="42">
    <w:abstractNumId w:val="28"/>
  </w:num>
  <w:num w:numId="43">
    <w:abstractNumId w:val="16"/>
  </w:num>
  <w:num w:numId="44">
    <w:abstractNumId w:val="26"/>
  </w:num>
  <w:num w:numId="45">
    <w:abstractNumId w:val="30"/>
  </w:num>
  <w:num w:numId="46">
    <w:abstractNumId w:val="42"/>
  </w:num>
  <w:num w:numId="4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0E3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6A05"/>
    <w:rsid w:val="00056F6D"/>
    <w:rsid w:val="00057CC5"/>
    <w:rsid w:val="000626D3"/>
    <w:rsid w:val="00062C02"/>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7DF5"/>
    <w:rsid w:val="002348FE"/>
    <w:rsid w:val="0023560E"/>
    <w:rsid w:val="0023671E"/>
    <w:rsid w:val="002373C6"/>
    <w:rsid w:val="00237801"/>
    <w:rsid w:val="00237B76"/>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65FE"/>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3F65B2"/>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3343"/>
    <w:rsid w:val="005135BC"/>
    <w:rsid w:val="00513B0D"/>
    <w:rsid w:val="00514174"/>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2E"/>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234F"/>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958AC"/>
    <w:rsid w:val="006A0902"/>
    <w:rsid w:val="006A0F89"/>
    <w:rsid w:val="006A1558"/>
    <w:rsid w:val="006A2E6C"/>
    <w:rsid w:val="006A3B33"/>
    <w:rsid w:val="006A58FC"/>
    <w:rsid w:val="006A660F"/>
    <w:rsid w:val="006A7513"/>
    <w:rsid w:val="006B15AA"/>
    <w:rsid w:val="006B1658"/>
    <w:rsid w:val="006B29B6"/>
    <w:rsid w:val="006C08F5"/>
    <w:rsid w:val="006C09EB"/>
    <w:rsid w:val="006C1F86"/>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4220"/>
    <w:rsid w:val="0078454F"/>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1ACA"/>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17F20"/>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30FA"/>
    <w:rsid w:val="00A438C9"/>
    <w:rsid w:val="00A44B62"/>
    <w:rsid w:val="00A44CD3"/>
    <w:rsid w:val="00A44D16"/>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AF759F"/>
    <w:rsid w:val="00B00E7B"/>
    <w:rsid w:val="00B10702"/>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1BD2"/>
    <w:rsid w:val="00DC4C84"/>
    <w:rsid w:val="00DC4E3A"/>
    <w:rsid w:val="00DD0C9D"/>
    <w:rsid w:val="00DD1F30"/>
    <w:rsid w:val="00DD3AC0"/>
    <w:rsid w:val="00DE1C47"/>
    <w:rsid w:val="00DE2AD5"/>
    <w:rsid w:val="00DE3A3E"/>
    <w:rsid w:val="00DE3A82"/>
    <w:rsid w:val="00DE54DC"/>
    <w:rsid w:val="00DE5AF3"/>
    <w:rsid w:val="00DE5B5A"/>
    <w:rsid w:val="00DE7CF7"/>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1C88"/>
    <w:rsid w:val="00EC22D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09CA"/>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19AC"/>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32"/>
      </w:numPr>
    </w:pPr>
  </w:style>
  <w:style w:type="paragraph" w:customStyle="1" w:styleId="AppendixH1">
    <w:name w:val="Appendix H1"/>
    <w:basedOn w:val="Normal"/>
    <w:next w:val="BodyText"/>
    <w:uiPriority w:val="99"/>
    <w:semiHidden/>
    <w:qFormat/>
    <w:rsid w:val="00786831"/>
    <w:pPr>
      <w:pageBreakBefore/>
      <w:numPr>
        <w:numId w:val="3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3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41"/>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47"/>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 w:type="paragraph" w:customStyle="1" w:styleId="factsheetname">
    <w:name w:val="factsheet name"/>
    <w:basedOn w:val="Normal"/>
    <w:link w:val="factsheetnameChar"/>
    <w:qFormat/>
    <w:rsid w:val="00B10702"/>
    <w:pPr>
      <w:widowControl w:val="0"/>
      <w:suppressAutoHyphens/>
      <w:autoSpaceDE w:val="0"/>
      <w:autoSpaceDN w:val="0"/>
      <w:adjustRightInd w:val="0"/>
      <w:spacing w:after="120" w:line="276" w:lineRule="auto"/>
      <w:textAlignment w:val="center"/>
    </w:pPr>
    <w:rPr>
      <w:rFonts w:eastAsia="MS Mincho" w:cs="Arial"/>
      <w:b/>
      <w:color w:val="FFFFFF" w:themeColor="background1"/>
      <w:sz w:val="40"/>
      <w:szCs w:val="20"/>
      <w:lang w:val="en-US" w:eastAsia="en-US"/>
    </w:rPr>
  </w:style>
  <w:style w:type="character" w:customStyle="1" w:styleId="factsheetnameChar">
    <w:name w:val="factsheet name Char"/>
    <w:basedOn w:val="DefaultParagraphFont"/>
    <w:link w:val="factsheetname"/>
    <w:rsid w:val="00B10702"/>
    <w:rPr>
      <w:rFonts w:ascii="Arial" w:eastAsia="MS Mincho" w:hAnsi="Arial" w:cs="Arial"/>
      <w:b/>
      <w:color w:val="FFFFFF" w:themeColor="background1"/>
      <w:sz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illsgateway.training.qld.gov.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sbt.qld.gov.au/training/providers/funded/certificate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bt.qld.gov.au/training/providers/funded/free-taf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esbt.qld.gov.au/training/providers/funded/certificate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sbt.qld.gov.au/training/training-careers/courses/studentguide"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CB7A4-F369-43EA-85CC-D67CB9FC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3693</Characters>
  <Application>Microsoft Office Word</Application>
  <DocSecurity>0</DocSecurity>
  <Lines>63</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3 Guarantee student fact sheet</dc:title>
  <dc:creator/>
  <cp:lastModifiedBy/>
  <cp:revision>1</cp:revision>
  <dcterms:created xsi:type="dcterms:W3CDTF">2019-07-31T04:22:00Z</dcterms:created>
  <dcterms:modified xsi:type="dcterms:W3CDTF">2019-07-31T04:22:00Z</dcterms:modified>
</cp:coreProperties>
</file>