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02A4" w14:textId="77777777" w:rsidR="00AB63C3" w:rsidRPr="00747299" w:rsidRDefault="007045D9" w:rsidP="00AB63C3">
      <w:pPr>
        <w:pStyle w:val="Title"/>
        <w:rPr>
          <w:rStyle w:val="DocTitle"/>
          <w:color w:val="FFFFFF" w:themeColor="background1"/>
        </w:rPr>
      </w:pPr>
      <w:bookmarkStart w:id="0" w:name="_Toc270846599"/>
      <w:bookmarkStart w:id="1" w:name="_Toc275283084"/>
      <w:r w:rsidRPr="007472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72AFB" wp14:editId="3AD8CC81">
                <wp:simplePos x="0" y="0"/>
                <wp:positionH relativeFrom="page">
                  <wp:posOffset>-182880</wp:posOffset>
                </wp:positionH>
                <wp:positionV relativeFrom="paragraph">
                  <wp:posOffset>169256</wp:posOffset>
                </wp:positionV>
                <wp:extent cx="3458095" cy="299259"/>
                <wp:effectExtent l="0" t="0" r="28575" b="2476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095" cy="29925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10824D" w14:textId="77777777" w:rsidR="00747299" w:rsidRPr="00505236" w:rsidRDefault="007045D9" w:rsidP="00EB5783">
                            <w:pPr>
                              <w:shd w:val="clear" w:color="auto" w:fill="000000" w:themeFill="text1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523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="004F2174" w:rsidRPr="00505236">
                              <w:rPr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  <w:r w:rsidR="00534924" w:rsidRPr="0050523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for 2025-28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72AFB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14.4pt;margin-top:13.35pt;width:272.3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" fillcolor="black [3213]" strokecolor="black [3213]" strokeweight=".5pt">
                <v:textbox>
                  <w:txbxContent>
                    <w:p w14:paraId="0710824D" w14:textId="77777777" w:rsidR="00747299" w:rsidRPr="00505236" w:rsidRDefault="007045D9" w:rsidP="00EB5783">
                      <w:pPr>
                        <w:shd w:val="clear" w:color="auto" w:fill="000000" w:themeFill="text1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05236">
                        <w:rPr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="004F2174" w:rsidRPr="00505236">
                        <w:rPr>
                          <w:sz w:val="28"/>
                          <w:szCs w:val="28"/>
                          <w:lang w:val="en-US"/>
                        </w:rPr>
                        <w:t>Application form</w:t>
                      </w:r>
                      <w:r w:rsidR="00534924" w:rsidRPr="00505236">
                        <w:rPr>
                          <w:sz w:val="28"/>
                          <w:szCs w:val="28"/>
                          <w:lang w:val="en-US"/>
                        </w:rPr>
                        <w:t xml:space="preserve"> for 2025-28 funding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472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4B3A" wp14:editId="3394CC29">
                <wp:simplePos x="0" y="0"/>
                <wp:positionH relativeFrom="page">
                  <wp:posOffset>-74815</wp:posOffset>
                </wp:positionH>
                <wp:positionV relativeFrom="paragraph">
                  <wp:posOffset>-204816</wp:posOffset>
                </wp:positionV>
                <wp:extent cx="4310265" cy="374072"/>
                <wp:effectExtent l="0" t="0" r="0" b="698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265" cy="37407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58177" w14:textId="77777777" w:rsidR="00747299" w:rsidRPr="00505236" w:rsidRDefault="007045D9" w:rsidP="00505236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="00D84511" w:rsidRPr="0050523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Gateway to Industry Schools</w:t>
                            </w:r>
                            <w:r w:rsidR="00974CF7" w:rsidRPr="0050523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B159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="00974CF7" w:rsidRPr="0050523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4B3A" id="Text Box 70" o:spid="_x0000_s1027" type="#_x0000_t202" style="position:absolute;margin-left:-5.9pt;margin-top:-16.15pt;width:339.4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" fillcolor="black [3213]" stroked="f" strokeweight=".5pt">
                <v:textbox>
                  <w:txbxContent>
                    <w:p w14:paraId="46858177" w14:textId="77777777" w:rsidR="00747299" w:rsidRPr="00505236" w:rsidRDefault="007045D9" w:rsidP="00505236">
                      <w:pPr>
                        <w:shd w:val="clear" w:color="auto" w:fill="000000" w:themeFill="text1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="00D84511" w:rsidRPr="0050523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Gateway to Industry Schools</w:t>
                      </w:r>
                      <w:r w:rsidR="00974CF7" w:rsidRPr="0050523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B159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</w:t>
                      </w:r>
                      <w:r w:rsidR="00974CF7" w:rsidRPr="0050523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03A86" w14:textId="77777777" w:rsidR="00747299" w:rsidRDefault="00747299" w:rsidP="000665C7">
      <w:pPr>
        <w:pStyle w:val="Heading1"/>
      </w:pPr>
    </w:p>
    <w:p w14:paraId="4C120490" w14:textId="77777777" w:rsidR="00255EF9" w:rsidRDefault="007045D9" w:rsidP="00570123">
      <w:pPr>
        <w:pStyle w:val="BodyText"/>
        <w:ind w:left="426"/>
      </w:pPr>
      <w:r>
        <w:t xml:space="preserve">Welcome to the </w:t>
      </w:r>
      <w:r w:rsidR="007913D8">
        <w:rPr>
          <w:b/>
          <w:bCs/>
        </w:rPr>
        <w:t xml:space="preserve">Gateway to Industry Schools </w:t>
      </w:r>
      <w:r w:rsidR="00AB159C">
        <w:rPr>
          <w:b/>
          <w:bCs/>
        </w:rPr>
        <w:t>P</w:t>
      </w:r>
      <w:r w:rsidR="007913D8">
        <w:rPr>
          <w:b/>
          <w:bCs/>
        </w:rPr>
        <w:t>rogram (GISP)</w:t>
      </w:r>
      <w:r>
        <w:t xml:space="preserve"> online grant application. </w:t>
      </w:r>
    </w:p>
    <w:p w14:paraId="6A45F901" w14:textId="77777777" w:rsidR="00D15A49" w:rsidRPr="00EB5783" w:rsidRDefault="007045D9" w:rsidP="00570123">
      <w:pPr>
        <w:pStyle w:val="Heading1"/>
        <w:ind w:left="426"/>
        <w:rPr>
          <w:rFonts w:ascii="DejaVuSans-Bold" w:hAnsi="DejaVuSans-Bold" w:cs="DejaVuSans-Bold"/>
          <w:sz w:val="26"/>
          <w:szCs w:val="26"/>
        </w:rPr>
      </w:pPr>
      <w:r>
        <w:rPr>
          <w:rFonts w:ascii="DejaVuSans-Bold" w:hAnsi="DejaVuSans-Bold" w:cs="DejaVuSans-Bold"/>
          <w:sz w:val="26"/>
          <w:szCs w:val="26"/>
        </w:rPr>
        <w:t xml:space="preserve">Applications, please </w:t>
      </w:r>
      <w:proofErr w:type="gramStart"/>
      <w:r>
        <w:rPr>
          <w:rFonts w:ascii="DejaVuSans-Bold" w:hAnsi="DejaVuSans-Bold" w:cs="DejaVuSans-Bold"/>
          <w:sz w:val="26"/>
          <w:szCs w:val="26"/>
        </w:rPr>
        <w:t>note;</w:t>
      </w:r>
      <w:proofErr w:type="gramEnd"/>
    </w:p>
    <w:p w14:paraId="7F56DF18" w14:textId="1FF68BF1" w:rsidR="00903940" w:rsidRDefault="007045D9" w:rsidP="00570123">
      <w:pPr>
        <w:pStyle w:val="BodyText"/>
        <w:numPr>
          <w:ilvl w:val="0"/>
          <w:numId w:val="33"/>
        </w:numPr>
        <w:spacing w:line="240" w:lineRule="auto"/>
        <w:ind w:left="426"/>
      </w:pPr>
      <w:r>
        <w:t xml:space="preserve">Before starting this application, please ensure you read and understand the </w:t>
      </w:r>
      <w:r w:rsidR="00903940">
        <w:t>GISP Funding Guidelines 2025-28</w:t>
      </w:r>
      <w:r>
        <w:t>.</w:t>
      </w:r>
    </w:p>
    <w:p w14:paraId="196E7C66" w14:textId="398D5DDE" w:rsidR="00950B85" w:rsidRDefault="007045D9" w:rsidP="00570123">
      <w:pPr>
        <w:pStyle w:val="BodyText"/>
        <w:numPr>
          <w:ilvl w:val="0"/>
          <w:numId w:val="33"/>
        </w:numPr>
        <w:spacing w:line="240" w:lineRule="auto"/>
        <w:ind w:left="426"/>
      </w:pPr>
      <w:r>
        <w:t xml:space="preserve"> </w:t>
      </w:r>
      <w:r w:rsidR="000429A9">
        <w:t xml:space="preserve">This is available at </w:t>
      </w:r>
      <w:hyperlink r:id="rId12" w:history="1">
        <w:r w:rsidR="008E0884" w:rsidRPr="00773ED6">
          <w:rPr>
            <w:rStyle w:val="Hyperlink"/>
          </w:rPr>
          <w:t>https://desbt.qld.gov.au/training/employers/gateway-schools</w:t>
        </w:r>
      </w:hyperlink>
      <w:r w:rsidR="008E0884">
        <w:t xml:space="preserve">. </w:t>
      </w:r>
    </w:p>
    <w:p w14:paraId="3EA71126" w14:textId="77777777" w:rsidR="000429A9" w:rsidRDefault="007045D9" w:rsidP="00570123">
      <w:pPr>
        <w:pStyle w:val="BodyText"/>
        <w:numPr>
          <w:ilvl w:val="0"/>
          <w:numId w:val="33"/>
        </w:numPr>
        <w:spacing w:line="240" w:lineRule="auto"/>
        <w:ind w:left="426"/>
      </w:pPr>
      <w:r>
        <w:t xml:space="preserve">Incomplete applications and/or applications received after the closing date will not be considered. </w:t>
      </w:r>
    </w:p>
    <w:p w14:paraId="2A49AC35" w14:textId="77777777" w:rsidR="00BB14DA" w:rsidRDefault="007045D9" w:rsidP="00570123">
      <w:pPr>
        <w:pStyle w:val="BodyText"/>
        <w:numPr>
          <w:ilvl w:val="0"/>
          <w:numId w:val="33"/>
        </w:numPr>
        <w:spacing w:line="240" w:lineRule="auto"/>
        <w:ind w:left="426"/>
      </w:pPr>
      <w:r>
        <w:t>Response</w:t>
      </w:r>
      <w:r w:rsidR="32BD174F">
        <w:t>s</w:t>
      </w:r>
      <w:r>
        <w:t xml:space="preserve"> to questions must be entered in the application. </w:t>
      </w:r>
    </w:p>
    <w:p w14:paraId="67603914" w14:textId="77777777" w:rsidR="00BB14DA" w:rsidRDefault="007045D9" w:rsidP="00570123">
      <w:pPr>
        <w:pStyle w:val="BodyText"/>
        <w:numPr>
          <w:ilvl w:val="0"/>
          <w:numId w:val="33"/>
        </w:numPr>
        <w:spacing w:line="240" w:lineRule="auto"/>
        <w:ind w:left="426"/>
      </w:pPr>
      <w:r>
        <w:t xml:space="preserve">Keep your answers clear and concise noting the maximum word limit. </w:t>
      </w:r>
    </w:p>
    <w:p w14:paraId="717AAD92" w14:textId="77777777" w:rsidR="00BB14DA" w:rsidRDefault="007045D9" w:rsidP="00570123">
      <w:pPr>
        <w:pStyle w:val="BodyText"/>
        <w:numPr>
          <w:ilvl w:val="0"/>
          <w:numId w:val="33"/>
        </w:numPr>
        <w:spacing w:line="240" w:lineRule="auto"/>
        <w:ind w:left="426"/>
      </w:pPr>
      <w:r>
        <w:t>Attach supporting materials</w:t>
      </w:r>
      <w:r w:rsidR="006209F4">
        <w:t xml:space="preserve"> including financial statem</w:t>
      </w:r>
      <w:r w:rsidR="00704D5B">
        <w:t>ent,</w:t>
      </w:r>
      <w:r>
        <w:t xml:space="preserve"> </w:t>
      </w:r>
      <w:r w:rsidR="00AE38DF">
        <w:t>l</w:t>
      </w:r>
      <w:r>
        <w:t xml:space="preserve">etter of </w:t>
      </w:r>
      <w:r w:rsidR="00AE38DF">
        <w:t>c</w:t>
      </w:r>
      <w:r>
        <w:t>ommitment from schools and employer</w:t>
      </w:r>
      <w:r w:rsidR="009B3F45">
        <w:t>s</w:t>
      </w:r>
      <w:r w:rsidR="18702E29">
        <w:t>,</w:t>
      </w:r>
      <w:r>
        <w:t xml:space="preserve"> and a project plan</w:t>
      </w:r>
      <w:r w:rsidR="285BE0ED">
        <w:t>.</w:t>
      </w:r>
    </w:p>
    <w:p w14:paraId="0A61BD2B" w14:textId="77777777" w:rsidR="000429A9" w:rsidRDefault="007045D9" w:rsidP="00570123">
      <w:pPr>
        <w:pStyle w:val="BodyText"/>
        <w:ind w:left="426"/>
        <w:rPr>
          <w:lang w:eastAsia="ko-KR"/>
        </w:rPr>
      </w:pPr>
      <w:r>
        <w:t xml:space="preserve">If you have any questions, please email </w:t>
      </w:r>
      <w:hyperlink r:id="rId13" w:history="1">
        <w:r w:rsidR="00CA0A77" w:rsidRPr="00CA0A77">
          <w:rPr>
            <w:rStyle w:val="Hyperlink"/>
            <w:rFonts w:cs="Arial"/>
          </w:rPr>
          <w:t>GISP@desbt.</w:t>
        </w:r>
        <w:r w:rsidR="00CA0A77" w:rsidRPr="00EB5783">
          <w:rPr>
            <w:rStyle w:val="Hyperlink"/>
            <w:rFonts w:eastAsia="Malgun Gothic" w:cs="Arial"/>
            <w:lang w:eastAsia="ko-KR"/>
          </w:rPr>
          <w:t>qld.gov.au</w:t>
        </w:r>
      </w:hyperlink>
      <w:r w:rsidR="00CA0A77" w:rsidRPr="00EB5783">
        <w:rPr>
          <w:rFonts w:eastAsia="Malgun Gothic" w:cs="Arial"/>
          <w:lang w:eastAsia="ko-KR"/>
        </w:rPr>
        <w:t>.</w:t>
      </w:r>
      <w:r w:rsidR="00CA0A77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62A2C94D" w14:textId="77777777" w:rsidR="001C5CB4" w:rsidRPr="00EB5783" w:rsidRDefault="007045D9" w:rsidP="00570123">
      <w:pPr>
        <w:pStyle w:val="BodyText"/>
        <w:ind w:left="426"/>
        <w:rPr>
          <w:b/>
          <w:bCs/>
        </w:rPr>
      </w:pPr>
      <w:r w:rsidRPr="00EB5783">
        <w:rPr>
          <w:b/>
          <w:bCs/>
        </w:rPr>
        <w:t>Are you eligible to apply?</w:t>
      </w:r>
    </w:p>
    <w:p w14:paraId="1A116F09" w14:textId="216DE113" w:rsidR="00A20858" w:rsidRDefault="007045D9" w:rsidP="00570123">
      <w:pPr>
        <w:pStyle w:val="BodyText"/>
        <w:ind w:left="426"/>
      </w:pPr>
      <w:r>
        <w:t xml:space="preserve">Ensure your organisation is eligible to apply for funding for a </w:t>
      </w:r>
      <w:r w:rsidR="008E0884">
        <w:t>GISP</w:t>
      </w:r>
      <w:r>
        <w:t xml:space="preserve"> project (refer to ‘who’s eligible</w:t>
      </w:r>
      <w:r w:rsidR="00EA040D">
        <w:t xml:space="preserve">’ </w:t>
      </w:r>
      <w:r w:rsidR="00CA0A77">
        <w:t xml:space="preserve">in the </w:t>
      </w:r>
      <w:r w:rsidR="00903940">
        <w:t>GISP Funding Guidelines 2025-28.</w:t>
      </w:r>
      <w:r w:rsidR="00EA040D">
        <w:t>), and that your project addresses the funding requirements</w:t>
      </w:r>
      <w:r w:rsidR="00F91B8E">
        <w:t>.</w:t>
      </w:r>
    </w:p>
    <w:p w14:paraId="29DD5A81" w14:textId="77777777" w:rsidR="00146EF5" w:rsidRDefault="007045D9" w:rsidP="00570123">
      <w:pPr>
        <w:pStyle w:val="BodyText"/>
        <w:ind w:left="426"/>
        <w:rPr>
          <w:b/>
          <w:bCs/>
        </w:rPr>
      </w:pPr>
      <w:r w:rsidRPr="1D710937">
        <w:rPr>
          <w:b/>
          <w:bCs/>
        </w:rPr>
        <w:t xml:space="preserve">Terms and conditions and </w:t>
      </w:r>
      <w:r w:rsidR="56D91D01" w:rsidRPr="1D710937">
        <w:rPr>
          <w:b/>
          <w:bCs/>
        </w:rPr>
        <w:t>p</w:t>
      </w:r>
      <w:r w:rsidRPr="1D710937">
        <w:rPr>
          <w:b/>
          <w:bCs/>
        </w:rPr>
        <w:t xml:space="preserve">rivacy </w:t>
      </w:r>
      <w:r w:rsidR="08C8C18D" w:rsidRPr="1D710937">
        <w:rPr>
          <w:b/>
          <w:bCs/>
        </w:rPr>
        <w:t>s</w:t>
      </w:r>
      <w:r w:rsidRPr="1D710937">
        <w:rPr>
          <w:b/>
          <w:bCs/>
        </w:rPr>
        <w:t>tatement</w:t>
      </w:r>
    </w:p>
    <w:p w14:paraId="2BE5BD1D" w14:textId="77777777" w:rsidR="007F2EB4" w:rsidRPr="001E548B" w:rsidRDefault="007045D9" w:rsidP="00570123">
      <w:pPr>
        <w:pStyle w:val="BodyText"/>
        <w:ind w:left="426"/>
      </w:pPr>
      <w:r w:rsidRPr="001E548B">
        <w:t>The Queensland Government is collecting your personal information to assess and</w:t>
      </w:r>
      <w:r w:rsidR="005525AC">
        <w:t xml:space="preserve"> </w:t>
      </w:r>
      <w:r w:rsidRPr="001E548B">
        <w:t xml:space="preserve">coordinate </w:t>
      </w:r>
      <w:r w:rsidR="005525AC">
        <w:t>g</w:t>
      </w:r>
      <w:r w:rsidRPr="001E548B">
        <w:t xml:space="preserve">rants in relation to the </w:t>
      </w:r>
      <w:r w:rsidR="001041AC">
        <w:rPr>
          <w:b/>
          <w:bCs/>
        </w:rPr>
        <w:t xml:space="preserve">Gateway to Industry Schools </w:t>
      </w:r>
      <w:r w:rsidR="00225564">
        <w:rPr>
          <w:b/>
          <w:bCs/>
        </w:rPr>
        <w:t>P</w:t>
      </w:r>
      <w:r w:rsidR="001041AC">
        <w:rPr>
          <w:b/>
          <w:bCs/>
        </w:rPr>
        <w:t>rogram</w:t>
      </w:r>
      <w:r w:rsidRPr="001E548B">
        <w:t>.</w:t>
      </w:r>
    </w:p>
    <w:p w14:paraId="2794C87E" w14:textId="77777777" w:rsidR="007F2EB4" w:rsidRPr="001E548B" w:rsidRDefault="007045D9" w:rsidP="00570123">
      <w:pPr>
        <w:pStyle w:val="BodyText"/>
        <w:ind w:left="426"/>
      </w:pPr>
      <w:r w:rsidRPr="001E548B">
        <w:t>The Queensland Government, its officers, employees, agents, and subcontractors may</w:t>
      </w:r>
      <w:r w:rsidR="005525AC">
        <w:t xml:space="preserve"> </w:t>
      </w:r>
      <w:r w:rsidRPr="001E548B">
        <w:t xml:space="preserve">use and </w:t>
      </w:r>
      <w:r w:rsidR="005525AC">
        <w:t>d</w:t>
      </w:r>
      <w:r w:rsidRPr="001E548B">
        <w:t>isclose any of the information provided within the application to third parties</w:t>
      </w:r>
      <w:r w:rsidR="005525AC">
        <w:t xml:space="preserve"> </w:t>
      </w:r>
      <w:r w:rsidRPr="001E548B">
        <w:t>including Queensland government departments and agencies; Commonwealth government</w:t>
      </w:r>
      <w:r w:rsidR="005525AC">
        <w:t xml:space="preserve"> </w:t>
      </w:r>
      <w:r w:rsidRPr="001E548B">
        <w:t>departments and agencies; other state or territory government departments and agencies</w:t>
      </w:r>
      <w:r w:rsidR="005525AC">
        <w:t xml:space="preserve"> </w:t>
      </w:r>
      <w:r w:rsidRPr="001E548B">
        <w:t xml:space="preserve">and non-government organisations for purposes associated with administration of </w:t>
      </w:r>
      <w:r w:rsidRPr="001041AC">
        <w:t>the</w:t>
      </w:r>
      <w:r w:rsidR="005525AC" w:rsidRPr="001041AC">
        <w:t xml:space="preserve"> </w:t>
      </w:r>
      <w:r w:rsidR="001041AC" w:rsidRPr="001041AC">
        <w:t xml:space="preserve">Gateway to Industry Schools </w:t>
      </w:r>
      <w:r w:rsidR="001208F6">
        <w:t>P</w:t>
      </w:r>
      <w:r w:rsidR="001041AC" w:rsidRPr="001041AC">
        <w:t>rogram</w:t>
      </w:r>
      <w:r w:rsidRPr="001E548B">
        <w:t xml:space="preserve">, </w:t>
      </w:r>
      <w:proofErr w:type="gramStart"/>
      <w:r w:rsidRPr="001E548B">
        <w:t>promotion</w:t>
      </w:r>
      <w:proofErr w:type="gramEnd"/>
      <w:r w:rsidRPr="001E548B">
        <w:t xml:space="preserve"> and research purposes.</w:t>
      </w:r>
    </w:p>
    <w:p w14:paraId="11DC6424" w14:textId="77777777" w:rsidR="007F2EB4" w:rsidRPr="001E548B" w:rsidRDefault="007045D9" w:rsidP="00570123">
      <w:pPr>
        <w:pStyle w:val="BodyText"/>
        <w:ind w:left="426"/>
      </w:pPr>
      <w:r w:rsidRPr="001E548B">
        <w:t>Information relating to successful grant applicants may also be the subject of disclosure</w:t>
      </w:r>
      <w:r w:rsidR="005525AC">
        <w:t xml:space="preserve"> </w:t>
      </w:r>
      <w:r w:rsidRPr="001E548B">
        <w:t>such as media releases as otherwise provided in the approval letter, the terms and</w:t>
      </w:r>
      <w:r w:rsidR="005525AC">
        <w:t xml:space="preserve"> </w:t>
      </w:r>
      <w:r w:rsidRPr="001E548B">
        <w:t>conditions in the application, and the terms and conditions in these guidelines.</w:t>
      </w:r>
    </w:p>
    <w:p w14:paraId="4EFA6ECD" w14:textId="77777777" w:rsidR="007F2EB4" w:rsidRPr="001E548B" w:rsidRDefault="007045D9" w:rsidP="00570123">
      <w:pPr>
        <w:pStyle w:val="BodyText"/>
        <w:ind w:left="426"/>
      </w:pPr>
      <w:r w:rsidRPr="001E548B">
        <w:t>The Queensland Government or the Minister responsible for the Training and Skills portfolio</w:t>
      </w:r>
      <w:r w:rsidR="005525AC">
        <w:t xml:space="preserve"> </w:t>
      </w:r>
      <w:r w:rsidRPr="001E548B">
        <w:t>may publish information relating to grant recipients such as business name, funding amount</w:t>
      </w:r>
      <w:r w:rsidR="005525AC">
        <w:t xml:space="preserve"> </w:t>
      </w:r>
      <w:r w:rsidRPr="001E548B">
        <w:t xml:space="preserve">and suburb/postcode on government websites and other details </w:t>
      </w:r>
      <w:proofErr w:type="gramStart"/>
      <w:r w:rsidRPr="001E548B">
        <w:t>in the course of</w:t>
      </w:r>
      <w:proofErr w:type="gramEnd"/>
      <w:r w:rsidRPr="001E548B">
        <w:t xml:space="preserve"> publicising</w:t>
      </w:r>
      <w:r w:rsidR="005525AC">
        <w:t xml:space="preserve"> </w:t>
      </w:r>
      <w:r w:rsidRPr="001E548B">
        <w:t>the outcomes of the grants program which may include details of outcomes achieved from</w:t>
      </w:r>
      <w:r w:rsidR="005525AC">
        <w:t xml:space="preserve"> </w:t>
      </w:r>
      <w:r w:rsidRPr="001E548B">
        <w:t>the recipient's grant.</w:t>
      </w:r>
    </w:p>
    <w:p w14:paraId="78799160" w14:textId="77777777" w:rsidR="007F2EB4" w:rsidRPr="001E548B" w:rsidRDefault="007045D9" w:rsidP="00570123">
      <w:pPr>
        <w:pStyle w:val="BodyText"/>
        <w:ind w:left="426"/>
      </w:pPr>
      <w:r w:rsidRPr="001E548B">
        <w:t>The Queensland Government will only use your information for these purposes. Your</w:t>
      </w:r>
      <w:r w:rsidR="005525AC">
        <w:t xml:space="preserve"> </w:t>
      </w:r>
      <w:r w:rsidRPr="001E548B">
        <w:t>personal information will be handled in accordance with the Information Privacy Act 2009</w:t>
      </w:r>
      <w:r w:rsidR="005525AC">
        <w:t xml:space="preserve"> </w:t>
      </w:r>
      <w:r w:rsidRPr="001E548B">
        <w:t>and will not otherwise be used or disclosed unless authorised or required by law.</w:t>
      </w:r>
    </w:p>
    <w:p w14:paraId="6ACB0715" w14:textId="77777777" w:rsidR="007F2EB4" w:rsidRPr="001E548B" w:rsidRDefault="007045D9" w:rsidP="00570123">
      <w:pPr>
        <w:pStyle w:val="BodyText"/>
        <w:ind w:left="426"/>
      </w:pPr>
      <w:r w:rsidRPr="001E548B">
        <w:t>The Queensland Government’s privacy guide in relation to the treatment of information</w:t>
      </w:r>
      <w:r w:rsidR="005525AC">
        <w:t xml:space="preserve"> </w:t>
      </w:r>
      <w:r w:rsidRPr="001E548B">
        <w:t>collected may be viewed at www.qld.gov.au/legal/privacy.</w:t>
      </w:r>
    </w:p>
    <w:p w14:paraId="09DBB089" w14:textId="77777777" w:rsidR="007F2EB4" w:rsidRPr="00EB5783" w:rsidRDefault="007F2EB4" w:rsidP="00570123">
      <w:pPr>
        <w:pStyle w:val="BodyText"/>
        <w:ind w:left="426"/>
        <w:rPr>
          <w:b/>
          <w:bCs/>
        </w:rPr>
      </w:pPr>
    </w:p>
    <w:p w14:paraId="4C102DA4" w14:textId="77777777" w:rsidR="00F91B8E" w:rsidRPr="00AB60BE" w:rsidRDefault="00F91B8E" w:rsidP="00570123">
      <w:pPr>
        <w:pStyle w:val="BodyText"/>
        <w:ind w:left="426"/>
      </w:pPr>
    </w:p>
    <w:tbl>
      <w:tblPr>
        <w:tblStyle w:val="TealGridTable"/>
        <w:tblW w:w="10491" w:type="dxa"/>
        <w:tblInd w:w="-113" w:type="dxa"/>
        <w:tblLook w:val="04A0" w:firstRow="1" w:lastRow="0" w:firstColumn="1" w:lastColumn="0" w:noHBand="0" w:noVBand="1"/>
      </w:tblPr>
      <w:tblGrid>
        <w:gridCol w:w="3007"/>
        <w:gridCol w:w="7484"/>
      </w:tblGrid>
      <w:tr w:rsidR="001D6418" w14:paraId="464240D7" w14:textId="77777777" w:rsidTr="001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1" w:type="dxa"/>
            <w:gridSpan w:val="2"/>
            <w:shd w:val="clear" w:color="auto" w:fill="00A3B4" w:themeFill="accent6"/>
          </w:tcPr>
          <w:p w14:paraId="23B3DD6C" w14:textId="0F60470F" w:rsidR="003A64E5" w:rsidRPr="00A309DA" w:rsidRDefault="007045D9" w:rsidP="00570123">
            <w:pPr>
              <w:spacing w:before="60" w:after="60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Section 1 – </w:t>
            </w:r>
            <w:r w:rsidR="00903940">
              <w:rPr>
                <w:b/>
                <w:bCs/>
              </w:rPr>
              <w:t xml:space="preserve">Industry </w:t>
            </w:r>
            <w:proofErr w:type="spellStart"/>
            <w:r w:rsidR="00903940">
              <w:rPr>
                <w:b/>
                <w:bCs/>
              </w:rPr>
              <w:t>o</w:t>
            </w:r>
            <w:r>
              <w:rPr>
                <w:b/>
                <w:bCs/>
              </w:rPr>
              <w:t>ganisation</w:t>
            </w:r>
            <w:proofErr w:type="spellEnd"/>
            <w:r>
              <w:rPr>
                <w:b/>
                <w:bCs/>
              </w:rPr>
              <w:t xml:space="preserve"> detail</w:t>
            </w:r>
          </w:p>
        </w:tc>
      </w:tr>
      <w:tr w:rsidR="001D6418" w14:paraId="18B09F6A" w14:textId="77777777" w:rsidTr="001D6418">
        <w:tc>
          <w:tcPr>
            <w:tcW w:w="3007" w:type="dxa"/>
          </w:tcPr>
          <w:p w14:paraId="76BE5251" w14:textId="77777777" w:rsidR="00804A7C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Australian Business Number (ABN)</w:t>
            </w:r>
          </w:p>
        </w:tc>
        <w:tc>
          <w:tcPr>
            <w:tcW w:w="7484" w:type="dxa"/>
          </w:tcPr>
          <w:p w14:paraId="7E68E1F0" w14:textId="77777777" w:rsidR="00804A7C" w:rsidRDefault="00804A7C" w:rsidP="00C94C7E">
            <w:pPr>
              <w:spacing w:before="40" w:after="40"/>
            </w:pPr>
          </w:p>
        </w:tc>
      </w:tr>
      <w:tr w:rsidR="001D6418" w14:paraId="0FC992AC" w14:textId="77777777" w:rsidTr="001D6418">
        <w:tc>
          <w:tcPr>
            <w:tcW w:w="3007" w:type="dxa"/>
          </w:tcPr>
          <w:p w14:paraId="4AE05649" w14:textId="77777777" w:rsidR="00BF2A35" w:rsidRPr="00A309DA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Legal name of organisation</w:t>
            </w:r>
          </w:p>
        </w:tc>
        <w:tc>
          <w:tcPr>
            <w:tcW w:w="7484" w:type="dxa"/>
          </w:tcPr>
          <w:p w14:paraId="1B5B11E1" w14:textId="77777777" w:rsidR="00BF2A35" w:rsidRDefault="00BF2A35" w:rsidP="00C94C7E">
            <w:pPr>
              <w:spacing w:before="40" w:after="40"/>
            </w:pPr>
          </w:p>
        </w:tc>
      </w:tr>
      <w:tr w:rsidR="001D6418" w14:paraId="394DFDAC" w14:textId="77777777" w:rsidTr="001D6418">
        <w:tc>
          <w:tcPr>
            <w:tcW w:w="3007" w:type="dxa"/>
          </w:tcPr>
          <w:p w14:paraId="430C9139" w14:textId="77777777" w:rsidR="003C375C" w:rsidRPr="00A309DA" w:rsidRDefault="007045D9" w:rsidP="00C94C7E">
            <w:pPr>
              <w:spacing w:before="40" w:after="40"/>
              <w:rPr>
                <w:b/>
                <w:bCs/>
              </w:rPr>
            </w:pPr>
            <w:r w:rsidRPr="00A309DA">
              <w:rPr>
                <w:b/>
                <w:bCs/>
              </w:rPr>
              <w:t>Trading name of organisation</w:t>
            </w:r>
          </w:p>
        </w:tc>
        <w:tc>
          <w:tcPr>
            <w:tcW w:w="7484" w:type="dxa"/>
          </w:tcPr>
          <w:p w14:paraId="542C0F26" w14:textId="77777777" w:rsidR="003C375C" w:rsidRDefault="003C375C" w:rsidP="00C94C7E">
            <w:pPr>
              <w:spacing w:before="40" w:after="40"/>
            </w:pPr>
          </w:p>
        </w:tc>
      </w:tr>
      <w:tr w:rsidR="001D6418" w14:paraId="56C30A30" w14:textId="77777777" w:rsidTr="001D6418">
        <w:tc>
          <w:tcPr>
            <w:tcW w:w="3007" w:type="dxa"/>
          </w:tcPr>
          <w:p w14:paraId="0009734C" w14:textId="77777777" w:rsidR="00D97EA2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Registered for GST</w:t>
            </w:r>
          </w:p>
        </w:tc>
        <w:tc>
          <w:tcPr>
            <w:tcW w:w="7484" w:type="dxa"/>
          </w:tcPr>
          <w:p w14:paraId="0598ECDA" w14:textId="77777777" w:rsidR="00D97EA2" w:rsidRDefault="007045D9" w:rsidP="00C94C7E">
            <w:pPr>
              <w:spacing w:before="40" w:after="40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</w:tr>
      <w:tr w:rsidR="001D6418" w14:paraId="2CA25EF5" w14:textId="77777777" w:rsidTr="001D6418">
        <w:tc>
          <w:tcPr>
            <w:tcW w:w="3007" w:type="dxa"/>
          </w:tcPr>
          <w:p w14:paraId="136AB444" w14:textId="77777777" w:rsidR="00990C19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Physical address</w:t>
            </w:r>
            <w:r w:rsidRPr="00A309DA">
              <w:rPr>
                <w:b/>
                <w:bCs/>
              </w:rPr>
              <w:t xml:space="preserve"> </w:t>
            </w:r>
          </w:p>
        </w:tc>
        <w:tc>
          <w:tcPr>
            <w:tcW w:w="7484" w:type="dxa"/>
          </w:tcPr>
          <w:p w14:paraId="7F925A62" w14:textId="77777777" w:rsidR="00990C19" w:rsidRDefault="007045D9" w:rsidP="00C94C7E">
            <w:pPr>
              <w:spacing w:before="40" w:after="40"/>
            </w:pPr>
            <w:r>
              <w:t>Company must be based in Queensland</w:t>
            </w:r>
          </w:p>
        </w:tc>
      </w:tr>
      <w:tr w:rsidR="001D6418" w14:paraId="477E96CF" w14:textId="77777777" w:rsidTr="001D6418">
        <w:tc>
          <w:tcPr>
            <w:tcW w:w="3007" w:type="dxa"/>
          </w:tcPr>
          <w:p w14:paraId="6C21B27F" w14:textId="77777777" w:rsidR="00990C19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7484" w:type="dxa"/>
          </w:tcPr>
          <w:p w14:paraId="63C995A4" w14:textId="77777777" w:rsidR="00990C19" w:rsidRDefault="00990C19" w:rsidP="00C94C7E">
            <w:pPr>
              <w:spacing w:before="40" w:after="40"/>
            </w:pPr>
          </w:p>
        </w:tc>
      </w:tr>
      <w:tr w:rsidR="001D6418" w14:paraId="727DB266" w14:textId="77777777" w:rsidTr="001D6418">
        <w:tc>
          <w:tcPr>
            <w:tcW w:w="3007" w:type="dxa"/>
          </w:tcPr>
          <w:p w14:paraId="5E6C620F" w14:textId="77777777" w:rsidR="00990C19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Provide information on your core business activities delivered in Queensland (</w:t>
            </w:r>
            <w:r w:rsidR="00355250">
              <w:rPr>
                <w:b/>
                <w:bCs/>
              </w:rPr>
              <w:t>2</w:t>
            </w:r>
            <w:r>
              <w:rPr>
                <w:b/>
                <w:bCs/>
              </w:rPr>
              <w:t>00 words)</w:t>
            </w:r>
          </w:p>
        </w:tc>
        <w:tc>
          <w:tcPr>
            <w:tcW w:w="7484" w:type="dxa"/>
          </w:tcPr>
          <w:p w14:paraId="7EFAB1A3" w14:textId="77777777" w:rsidR="00990C19" w:rsidRDefault="00990C19" w:rsidP="00C94C7E">
            <w:pPr>
              <w:spacing w:before="40" w:after="40"/>
            </w:pPr>
          </w:p>
        </w:tc>
      </w:tr>
      <w:tr w:rsidR="001D6418" w14:paraId="1593D1DE" w14:textId="77777777" w:rsidTr="001D6418">
        <w:tc>
          <w:tcPr>
            <w:tcW w:w="3007" w:type="dxa"/>
          </w:tcPr>
          <w:p w14:paraId="5B31DA61" w14:textId="77777777" w:rsidR="00FE25C6" w:rsidRDefault="007045D9" w:rsidP="00C94C7E">
            <w:pPr>
              <w:spacing w:before="40" w:after="40"/>
              <w:rPr>
                <w:b/>
                <w:bCs/>
              </w:rPr>
            </w:pPr>
            <w:r w:rsidRPr="00B0382D">
              <w:rPr>
                <w:b/>
                <w:bCs/>
              </w:rPr>
              <w:t>Do you hold public liability insurance (minimum $10 million) to cover the proposed project?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484" w:type="dxa"/>
          </w:tcPr>
          <w:p w14:paraId="2293A7A9" w14:textId="77777777" w:rsidR="00FE25C6" w:rsidRDefault="007045D9" w:rsidP="00C94C7E">
            <w:pPr>
              <w:spacing w:before="40" w:after="40"/>
            </w:pPr>
            <w:r>
              <w:t xml:space="preserve">Yes or </w:t>
            </w:r>
            <w:proofErr w:type="gramStart"/>
            <w:r>
              <w:t>No</w:t>
            </w:r>
            <w:proofErr w:type="gramEnd"/>
            <w:r>
              <w:t xml:space="preserve"> </w:t>
            </w:r>
          </w:p>
        </w:tc>
      </w:tr>
      <w:tr w:rsidR="001D6418" w14:paraId="341CB38A" w14:textId="77777777" w:rsidTr="001D6418">
        <w:tc>
          <w:tcPr>
            <w:tcW w:w="3007" w:type="dxa"/>
          </w:tcPr>
          <w:p w14:paraId="62E6F276" w14:textId="77777777" w:rsidR="00FE25C6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If no, please provide details on how you plan to obtain insurance including the name of the insurer/s from which quotes will be obtained.</w:t>
            </w:r>
          </w:p>
        </w:tc>
        <w:tc>
          <w:tcPr>
            <w:tcW w:w="7484" w:type="dxa"/>
          </w:tcPr>
          <w:p w14:paraId="50F07747" w14:textId="77777777" w:rsidR="00FE25C6" w:rsidRDefault="007045D9" w:rsidP="00C94C7E">
            <w:pPr>
              <w:spacing w:before="40" w:after="40"/>
            </w:pPr>
            <w:proofErr w:type="gramStart"/>
            <w:r>
              <w:t>Text :</w:t>
            </w:r>
            <w:proofErr w:type="gramEnd"/>
            <w:r>
              <w:t xml:space="preserve"> IMPORTANT TO NOTE – If successful, a copy of a Certificate of Currency is required to be provided prior to the delivery of the proposed project. </w:t>
            </w:r>
          </w:p>
        </w:tc>
      </w:tr>
    </w:tbl>
    <w:p w14:paraId="4C207951" w14:textId="77777777" w:rsidR="003C375C" w:rsidRDefault="003C375C" w:rsidP="00C94C7E"/>
    <w:tbl>
      <w:tblPr>
        <w:tblStyle w:val="TealGridTable"/>
        <w:tblW w:w="10491" w:type="dxa"/>
        <w:tblInd w:w="-113" w:type="dxa"/>
        <w:tblLook w:val="04A0" w:firstRow="1" w:lastRow="0" w:firstColumn="1" w:lastColumn="0" w:noHBand="0" w:noVBand="1"/>
      </w:tblPr>
      <w:tblGrid>
        <w:gridCol w:w="3007"/>
        <w:gridCol w:w="7484"/>
      </w:tblGrid>
      <w:tr w:rsidR="001D6418" w14:paraId="303C18FA" w14:textId="77777777" w:rsidTr="001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1" w:type="dxa"/>
            <w:gridSpan w:val="2"/>
            <w:shd w:val="clear" w:color="auto" w:fill="00A3B4" w:themeFill="accent6"/>
          </w:tcPr>
          <w:p w14:paraId="14DAFD82" w14:textId="77777777" w:rsidR="00F309CD" w:rsidRPr="00A309DA" w:rsidRDefault="007045D9" w:rsidP="00C94C7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Section 2 Key contacts</w:t>
            </w:r>
          </w:p>
        </w:tc>
      </w:tr>
      <w:tr w:rsidR="001D6418" w14:paraId="187C1559" w14:textId="77777777" w:rsidTr="001D6418">
        <w:tc>
          <w:tcPr>
            <w:tcW w:w="10491" w:type="dxa"/>
            <w:gridSpan w:val="2"/>
            <w:shd w:val="clear" w:color="auto" w:fill="BDF8FF" w:themeFill="accent6" w:themeFillTint="33"/>
          </w:tcPr>
          <w:p w14:paraId="0C9703DE" w14:textId="77777777" w:rsidR="00F309CD" w:rsidRPr="00F309CD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Authorised contact</w:t>
            </w:r>
            <w:r w:rsidR="00C851D9">
              <w:rPr>
                <w:b/>
                <w:bCs/>
              </w:rPr>
              <w:t xml:space="preserve"> – This person will be contacted about the application</w:t>
            </w:r>
          </w:p>
        </w:tc>
      </w:tr>
      <w:tr w:rsidR="001D6418" w14:paraId="4588880E" w14:textId="77777777" w:rsidTr="001D6418">
        <w:tc>
          <w:tcPr>
            <w:tcW w:w="3007" w:type="dxa"/>
            <w:shd w:val="clear" w:color="auto" w:fill="auto"/>
          </w:tcPr>
          <w:p w14:paraId="6B4BA58F" w14:textId="77777777" w:rsidR="00F309CD" w:rsidRPr="00F309CD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7484" w:type="dxa"/>
            <w:shd w:val="clear" w:color="auto" w:fill="auto"/>
          </w:tcPr>
          <w:p w14:paraId="501B61EC" w14:textId="77777777" w:rsidR="00F309CD" w:rsidRPr="000B38C6" w:rsidRDefault="00F309CD" w:rsidP="00C94C7E">
            <w:pPr>
              <w:spacing w:before="40" w:after="40"/>
            </w:pPr>
          </w:p>
        </w:tc>
      </w:tr>
      <w:tr w:rsidR="001D6418" w14:paraId="1F94CF31" w14:textId="77777777" w:rsidTr="001D6418">
        <w:tc>
          <w:tcPr>
            <w:tcW w:w="3007" w:type="dxa"/>
            <w:shd w:val="clear" w:color="auto" w:fill="auto"/>
          </w:tcPr>
          <w:p w14:paraId="21D85B74" w14:textId="77777777" w:rsidR="00F309CD" w:rsidRPr="00F309CD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7484" w:type="dxa"/>
            <w:shd w:val="clear" w:color="auto" w:fill="auto"/>
          </w:tcPr>
          <w:p w14:paraId="043926DE" w14:textId="77777777" w:rsidR="00F309CD" w:rsidRPr="000B38C6" w:rsidRDefault="00F309CD" w:rsidP="00C94C7E">
            <w:pPr>
              <w:spacing w:before="40" w:after="40"/>
            </w:pPr>
          </w:p>
        </w:tc>
      </w:tr>
      <w:tr w:rsidR="001D6418" w14:paraId="0A5002C3" w14:textId="77777777" w:rsidTr="001D6418">
        <w:tc>
          <w:tcPr>
            <w:tcW w:w="3007" w:type="dxa"/>
            <w:shd w:val="clear" w:color="auto" w:fill="auto"/>
          </w:tcPr>
          <w:p w14:paraId="2ADD5BA6" w14:textId="77777777" w:rsidR="00F309CD" w:rsidRPr="00F309CD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FB0683">
              <w:rPr>
                <w:b/>
                <w:bCs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0911C8C6" w14:textId="77777777" w:rsidR="00F309CD" w:rsidRPr="000B38C6" w:rsidRDefault="00F309CD" w:rsidP="00C94C7E">
            <w:pPr>
              <w:spacing w:before="40" w:after="40"/>
            </w:pPr>
          </w:p>
        </w:tc>
      </w:tr>
      <w:tr w:rsidR="001D6418" w14:paraId="3DC3340F" w14:textId="77777777" w:rsidTr="001D6418">
        <w:tc>
          <w:tcPr>
            <w:tcW w:w="3007" w:type="dxa"/>
            <w:shd w:val="clear" w:color="auto" w:fill="auto"/>
          </w:tcPr>
          <w:p w14:paraId="3A86BA79" w14:textId="77777777" w:rsidR="00F309CD" w:rsidRPr="00F309CD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="00FB0683">
              <w:rPr>
                <w:b/>
                <w:bCs/>
              </w:rPr>
              <w:t xml:space="preserve"> number</w:t>
            </w:r>
          </w:p>
        </w:tc>
        <w:tc>
          <w:tcPr>
            <w:tcW w:w="7484" w:type="dxa"/>
            <w:shd w:val="clear" w:color="auto" w:fill="auto"/>
          </w:tcPr>
          <w:p w14:paraId="5DAC804F" w14:textId="77777777" w:rsidR="00F309CD" w:rsidRPr="000B38C6" w:rsidRDefault="00F309CD" w:rsidP="00C94C7E">
            <w:pPr>
              <w:spacing w:before="40" w:after="40"/>
            </w:pPr>
          </w:p>
        </w:tc>
      </w:tr>
      <w:tr w:rsidR="001D6418" w14:paraId="1DA9B7D4" w14:textId="77777777" w:rsidTr="001D6418">
        <w:tc>
          <w:tcPr>
            <w:tcW w:w="3007" w:type="dxa"/>
            <w:shd w:val="clear" w:color="auto" w:fill="auto"/>
          </w:tcPr>
          <w:p w14:paraId="04B109BB" w14:textId="77777777" w:rsidR="00F309CD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="00FB0683">
              <w:rPr>
                <w:b/>
                <w:bCs/>
              </w:rPr>
              <w:t xml:space="preserve"> address</w:t>
            </w:r>
          </w:p>
        </w:tc>
        <w:tc>
          <w:tcPr>
            <w:tcW w:w="7484" w:type="dxa"/>
            <w:shd w:val="clear" w:color="auto" w:fill="auto"/>
          </w:tcPr>
          <w:p w14:paraId="16CEFC17" w14:textId="77777777" w:rsidR="00F309CD" w:rsidRPr="000B38C6" w:rsidRDefault="00F309CD" w:rsidP="00C94C7E">
            <w:pPr>
              <w:spacing w:before="40" w:after="40"/>
            </w:pPr>
          </w:p>
        </w:tc>
      </w:tr>
      <w:tr w:rsidR="001D6418" w14:paraId="3547855E" w14:textId="77777777" w:rsidTr="001D6418">
        <w:tc>
          <w:tcPr>
            <w:tcW w:w="10491" w:type="dxa"/>
            <w:gridSpan w:val="2"/>
            <w:shd w:val="clear" w:color="auto" w:fill="BDF8FF" w:themeFill="accent6" w:themeFillTint="33"/>
          </w:tcPr>
          <w:p w14:paraId="12FDFFB5" w14:textId="77777777" w:rsidR="000A342E" w:rsidRPr="00A309DA" w:rsidRDefault="007045D9" w:rsidP="00C94C7E">
            <w:pPr>
              <w:spacing w:before="60" w:after="60"/>
              <w:rPr>
                <w:b/>
                <w:bCs/>
                <w:color w:val="FFFFFF"/>
              </w:rPr>
            </w:pPr>
            <w:r w:rsidRPr="000A342E">
              <w:rPr>
                <w:b/>
                <w:bCs/>
              </w:rPr>
              <w:t>Project coordinator</w:t>
            </w:r>
            <w:r w:rsidR="00C851D9">
              <w:rPr>
                <w:b/>
                <w:bCs/>
              </w:rPr>
              <w:t xml:space="preserve"> – if you do not have a person for the position, please enter </w:t>
            </w:r>
            <w:r w:rsidR="007A29D7">
              <w:rPr>
                <w:b/>
                <w:bCs/>
              </w:rPr>
              <w:t>the same details as provided for the Authorised contact question above.</w:t>
            </w:r>
          </w:p>
        </w:tc>
      </w:tr>
      <w:tr w:rsidR="001D6418" w14:paraId="05C8EBB7" w14:textId="77777777" w:rsidTr="001D6418">
        <w:tc>
          <w:tcPr>
            <w:tcW w:w="3007" w:type="dxa"/>
            <w:shd w:val="clear" w:color="auto" w:fill="auto"/>
          </w:tcPr>
          <w:p w14:paraId="13D42CFC" w14:textId="77777777" w:rsidR="000A342E" w:rsidRPr="00A309DA" w:rsidRDefault="007045D9" w:rsidP="00C94C7E">
            <w:pPr>
              <w:spacing w:before="60" w:after="60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7484" w:type="dxa"/>
            <w:shd w:val="clear" w:color="auto" w:fill="auto"/>
          </w:tcPr>
          <w:p w14:paraId="4DCE7E1D" w14:textId="77777777" w:rsidR="000A342E" w:rsidRPr="00A309DA" w:rsidRDefault="000A342E" w:rsidP="00C94C7E">
            <w:pPr>
              <w:spacing w:before="60" w:after="60"/>
              <w:rPr>
                <w:b/>
                <w:bCs/>
                <w:color w:val="FFFFFF"/>
              </w:rPr>
            </w:pPr>
          </w:p>
        </w:tc>
      </w:tr>
      <w:tr w:rsidR="001D6418" w14:paraId="7EE42334" w14:textId="77777777" w:rsidTr="001D6418">
        <w:tc>
          <w:tcPr>
            <w:tcW w:w="3007" w:type="dxa"/>
            <w:shd w:val="clear" w:color="auto" w:fill="auto"/>
          </w:tcPr>
          <w:p w14:paraId="08078268" w14:textId="77777777" w:rsidR="000A342E" w:rsidRPr="00A309DA" w:rsidRDefault="007045D9" w:rsidP="00C94C7E">
            <w:pPr>
              <w:spacing w:before="60" w:after="60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7484" w:type="dxa"/>
            <w:shd w:val="clear" w:color="auto" w:fill="auto"/>
          </w:tcPr>
          <w:p w14:paraId="232288BB" w14:textId="77777777" w:rsidR="000A342E" w:rsidRPr="00A309DA" w:rsidRDefault="000A342E" w:rsidP="00C94C7E">
            <w:pPr>
              <w:spacing w:before="60" w:after="60"/>
              <w:rPr>
                <w:b/>
                <w:bCs/>
                <w:color w:val="FFFFFF"/>
              </w:rPr>
            </w:pPr>
          </w:p>
        </w:tc>
      </w:tr>
      <w:tr w:rsidR="001D6418" w14:paraId="4F742F42" w14:textId="77777777" w:rsidTr="001D6418">
        <w:tc>
          <w:tcPr>
            <w:tcW w:w="3007" w:type="dxa"/>
            <w:shd w:val="clear" w:color="auto" w:fill="auto"/>
          </w:tcPr>
          <w:p w14:paraId="112787B7" w14:textId="77777777" w:rsidR="000A342E" w:rsidRPr="00A309DA" w:rsidRDefault="007045D9" w:rsidP="00C94C7E">
            <w:pPr>
              <w:spacing w:before="60" w:after="60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484" w:type="dxa"/>
            <w:shd w:val="clear" w:color="auto" w:fill="auto"/>
          </w:tcPr>
          <w:p w14:paraId="348E3AD8" w14:textId="77777777" w:rsidR="000A342E" w:rsidRPr="00A309DA" w:rsidRDefault="000A342E" w:rsidP="00C94C7E">
            <w:pPr>
              <w:spacing w:before="60" w:after="60"/>
              <w:rPr>
                <w:b/>
                <w:bCs/>
                <w:color w:val="FFFFFF"/>
              </w:rPr>
            </w:pPr>
          </w:p>
        </w:tc>
      </w:tr>
      <w:tr w:rsidR="001D6418" w14:paraId="0A004DF3" w14:textId="77777777" w:rsidTr="001D6418">
        <w:tc>
          <w:tcPr>
            <w:tcW w:w="3007" w:type="dxa"/>
            <w:shd w:val="clear" w:color="auto" w:fill="auto"/>
          </w:tcPr>
          <w:p w14:paraId="3745D90F" w14:textId="77777777" w:rsidR="000A342E" w:rsidRPr="00A309DA" w:rsidRDefault="007045D9" w:rsidP="00C94C7E">
            <w:pPr>
              <w:spacing w:before="60" w:after="60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7484" w:type="dxa"/>
            <w:shd w:val="clear" w:color="auto" w:fill="auto"/>
          </w:tcPr>
          <w:p w14:paraId="0DA4E560" w14:textId="77777777" w:rsidR="000A342E" w:rsidRPr="00A309DA" w:rsidRDefault="000A342E" w:rsidP="00C94C7E">
            <w:pPr>
              <w:spacing w:before="60" w:after="60"/>
              <w:rPr>
                <w:b/>
                <w:bCs/>
                <w:color w:val="FFFFFF"/>
              </w:rPr>
            </w:pPr>
          </w:p>
        </w:tc>
      </w:tr>
      <w:tr w:rsidR="001D6418" w14:paraId="69568233" w14:textId="77777777" w:rsidTr="001D6418">
        <w:tc>
          <w:tcPr>
            <w:tcW w:w="3007" w:type="dxa"/>
            <w:shd w:val="clear" w:color="auto" w:fill="auto"/>
          </w:tcPr>
          <w:p w14:paraId="48BB0DFC" w14:textId="77777777" w:rsidR="000A342E" w:rsidRPr="00A309DA" w:rsidRDefault="007045D9" w:rsidP="00C94C7E">
            <w:pPr>
              <w:spacing w:before="60" w:after="60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484" w:type="dxa"/>
            <w:shd w:val="clear" w:color="auto" w:fill="auto"/>
          </w:tcPr>
          <w:p w14:paraId="4B146AEA" w14:textId="77777777" w:rsidR="000A342E" w:rsidRPr="00A309DA" w:rsidRDefault="000A342E" w:rsidP="00C94C7E">
            <w:pPr>
              <w:spacing w:before="60" w:after="60"/>
              <w:rPr>
                <w:b/>
                <w:bCs/>
                <w:color w:val="FFFFFF"/>
              </w:rPr>
            </w:pPr>
          </w:p>
        </w:tc>
      </w:tr>
    </w:tbl>
    <w:p w14:paraId="36CDCDA6" w14:textId="77777777" w:rsidR="003C375C" w:rsidRDefault="003C375C" w:rsidP="00C94C7E"/>
    <w:tbl>
      <w:tblPr>
        <w:tblStyle w:val="TealGridTable"/>
        <w:tblW w:w="10491" w:type="dxa"/>
        <w:tblInd w:w="-113" w:type="dxa"/>
        <w:tblLook w:val="04A0" w:firstRow="1" w:lastRow="0" w:firstColumn="1" w:lastColumn="0" w:noHBand="0" w:noVBand="1"/>
      </w:tblPr>
      <w:tblGrid>
        <w:gridCol w:w="3007"/>
        <w:gridCol w:w="7484"/>
      </w:tblGrid>
      <w:tr w:rsidR="001D6418" w14:paraId="78B72DA0" w14:textId="77777777" w:rsidTr="001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1" w:type="dxa"/>
            <w:gridSpan w:val="2"/>
            <w:shd w:val="clear" w:color="auto" w:fill="00A3B4" w:themeFill="accent6"/>
          </w:tcPr>
          <w:p w14:paraId="10571B18" w14:textId="77777777" w:rsidR="003E2AB7" w:rsidRPr="00A309DA" w:rsidRDefault="007045D9" w:rsidP="00C94C7E">
            <w:pPr>
              <w:spacing w:before="60" w:after="60"/>
              <w:rPr>
                <w:b/>
                <w:bCs/>
              </w:rPr>
            </w:pPr>
            <w:r w:rsidRPr="00A309DA">
              <w:rPr>
                <w:b/>
                <w:bCs/>
              </w:rPr>
              <w:t xml:space="preserve">Section </w:t>
            </w:r>
            <w:r w:rsidR="00F309CD">
              <w:rPr>
                <w:b/>
                <w:bCs/>
              </w:rPr>
              <w:t>3</w:t>
            </w:r>
            <w:r w:rsidRPr="00A309DA">
              <w:rPr>
                <w:b/>
                <w:bCs/>
              </w:rPr>
              <w:t xml:space="preserve"> Project Overview</w:t>
            </w:r>
          </w:p>
        </w:tc>
      </w:tr>
      <w:tr w:rsidR="001D6418" w14:paraId="5085C431" w14:textId="77777777" w:rsidTr="001D6418">
        <w:trPr>
          <w:trHeight w:val="402"/>
        </w:trPr>
        <w:tc>
          <w:tcPr>
            <w:tcW w:w="3007" w:type="dxa"/>
            <w:vAlign w:val="center"/>
          </w:tcPr>
          <w:p w14:paraId="265E3F06" w14:textId="77777777" w:rsidR="0049449B" w:rsidRDefault="007045D9" w:rsidP="00C94C7E">
            <w:pPr>
              <w:rPr>
                <w:b/>
                <w:bCs/>
              </w:rPr>
            </w:pPr>
            <w:r>
              <w:rPr>
                <w:b/>
                <w:bCs/>
              </w:rPr>
              <w:t>Industry sector</w:t>
            </w:r>
          </w:p>
          <w:p w14:paraId="08A4923D" w14:textId="77777777" w:rsidR="0049449B" w:rsidRPr="00A309DA" w:rsidRDefault="0049449B" w:rsidP="00C94C7E">
            <w:pPr>
              <w:rPr>
                <w:b/>
                <w:bCs/>
              </w:rPr>
            </w:pPr>
          </w:p>
        </w:tc>
        <w:tc>
          <w:tcPr>
            <w:tcW w:w="7484" w:type="dxa"/>
          </w:tcPr>
          <w:p w14:paraId="2C8AE575" w14:textId="77777777" w:rsidR="0049449B" w:rsidRPr="00D55279" w:rsidRDefault="007045D9" w:rsidP="00C94C7E">
            <w:r w:rsidRPr="00D55279">
              <w:t xml:space="preserve">Must select one option – </w:t>
            </w:r>
            <w:proofErr w:type="gramStart"/>
            <w:r w:rsidRPr="00D55279">
              <w:t>Text :</w:t>
            </w:r>
            <w:proofErr w:type="gramEnd"/>
            <w:r w:rsidRPr="00D55279">
              <w:t xml:space="preserve"> Applicants </w:t>
            </w:r>
            <w:r w:rsidRPr="00D55279">
              <w:rPr>
                <w:b/>
                <w:bCs/>
              </w:rPr>
              <w:t>must</w:t>
            </w:r>
            <w:r w:rsidRPr="00D55279">
              <w:t xml:space="preserve"> nominate</w:t>
            </w:r>
            <w:r w:rsidR="00D66F0F" w:rsidRPr="00D55279">
              <w:t xml:space="preserve"> </w:t>
            </w:r>
            <w:r w:rsidR="00D66F0F" w:rsidRPr="00D55279">
              <w:rPr>
                <w:b/>
                <w:bCs/>
              </w:rPr>
              <w:t>one</w:t>
            </w:r>
            <w:r w:rsidR="00D66F0F" w:rsidRPr="00D55279">
              <w:t xml:space="preserve"> industry sector</w:t>
            </w:r>
            <w:r w:rsidR="00A85CB7" w:rsidRPr="00D55279">
              <w:t xml:space="preserve"> </w:t>
            </w:r>
            <w:r w:rsidR="001A3F48" w:rsidRPr="00D55279">
              <w:t xml:space="preserve">for which the application is submitted for. </w:t>
            </w:r>
          </w:p>
          <w:p w14:paraId="6791954A" w14:textId="77777777" w:rsidR="00C7158A" w:rsidRPr="00D55279" w:rsidRDefault="007045D9" w:rsidP="00435DD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70"/>
              <w:contextualSpacing/>
              <w:rPr>
                <w:rFonts w:cs="Arial"/>
                <w:color w:val="131313"/>
                <w:szCs w:val="22"/>
                <w:lang w:val="en-US" w:eastAsia="zh-CN"/>
              </w:rPr>
            </w:pPr>
            <w:r w:rsidRPr="00D55279">
              <w:rPr>
                <w:rFonts w:cs="Arial"/>
                <w:color w:val="131313"/>
                <w:szCs w:val="22"/>
                <w:lang w:val="en-US" w:eastAsia="zh-CN"/>
              </w:rPr>
              <w:t>Aerospace</w:t>
            </w:r>
          </w:p>
          <w:p w14:paraId="57192547" w14:textId="77777777" w:rsidR="00C7158A" w:rsidRPr="00D55279" w:rsidRDefault="007045D9" w:rsidP="00435DD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70"/>
              <w:contextualSpacing/>
              <w:rPr>
                <w:rFonts w:cs="Arial"/>
                <w:color w:val="131313"/>
                <w:szCs w:val="22"/>
                <w:lang w:val="en-US" w:eastAsia="zh-CN"/>
              </w:rPr>
            </w:pPr>
            <w:r w:rsidRPr="00D55279">
              <w:rPr>
                <w:rFonts w:cs="Arial"/>
                <w:color w:val="131313"/>
                <w:szCs w:val="22"/>
                <w:lang w:val="en-US" w:eastAsia="zh-CN"/>
              </w:rPr>
              <w:t>Agribusiness</w:t>
            </w:r>
          </w:p>
          <w:p w14:paraId="7AB7F61F" w14:textId="77777777" w:rsidR="00C7158A" w:rsidRPr="00D55279" w:rsidRDefault="007045D9" w:rsidP="00435DD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70"/>
              <w:contextualSpacing/>
              <w:rPr>
                <w:rFonts w:cs="Arial"/>
                <w:color w:val="131313"/>
                <w:szCs w:val="22"/>
                <w:lang w:val="en-US" w:eastAsia="zh-CN"/>
              </w:rPr>
            </w:pPr>
            <w:r w:rsidRPr="00D55279">
              <w:rPr>
                <w:rFonts w:cs="Arial"/>
                <w:color w:val="131313"/>
                <w:szCs w:val="22"/>
                <w:lang w:val="en-US" w:eastAsia="zh-CN"/>
              </w:rPr>
              <w:t>Community Services</w:t>
            </w:r>
          </w:p>
          <w:p w14:paraId="7E6A0196" w14:textId="77777777" w:rsidR="00C7158A" w:rsidRPr="00D55279" w:rsidRDefault="007045D9" w:rsidP="00435DD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70"/>
              <w:contextualSpacing/>
              <w:rPr>
                <w:rFonts w:cs="Arial"/>
                <w:color w:val="131313"/>
                <w:szCs w:val="22"/>
                <w:lang w:val="en-US" w:eastAsia="zh-CN"/>
              </w:rPr>
            </w:pPr>
            <w:r w:rsidRPr="00D55279">
              <w:rPr>
                <w:rFonts w:cs="Arial"/>
                <w:color w:val="131313"/>
                <w:szCs w:val="22"/>
                <w:lang w:val="en-US" w:eastAsia="zh-CN"/>
              </w:rPr>
              <w:t>Screen and Media</w:t>
            </w:r>
          </w:p>
          <w:p w14:paraId="43CBE149" w14:textId="77777777" w:rsidR="00C7158A" w:rsidRPr="00D55279" w:rsidRDefault="007045D9" w:rsidP="00435DD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70"/>
              <w:contextualSpacing/>
              <w:rPr>
                <w:rFonts w:cs="Arial"/>
                <w:color w:val="131313"/>
                <w:szCs w:val="22"/>
                <w:lang w:val="en-US" w:eastAsia="zh-CN"/>
              </w:rPr>
            </w:pPr>
            <w:r w:rsidRPr="00D55279">
              <w:rPr>
                <w:rFonts w:cs="Arial"/>
                <w:color w:val="131313"/>
                <w:szCs w:val="22"/>
                <w:lang w:val="en-US" w:eastAsia="zh-CN"/>
              </w:rPr>
              <w:lastRenderedPageBreak/>
              <w:t>Health</w:t>
            </w:r>
          </w:p>
          <w:p w14:paraId="7F8E88DB" w14:textId="77777777" w:rsidR="00C7158A" w:rsidRPr="00D55279" w:rsidRDefault="007045D9" w:rsidP="00435DD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70"/>
              <w:contextualSpacing/>
              <w:rPr>
                <w:rFonts w:cs="Arial"/>
                <w:color w:val="131313"/>
                <w:szCs w:val="22"/>
                <w:lang w:val="en-US" w:eastAsia="zh-CN"/>
              </w:rPr>
            </w:pPr>
            <w:r w:rsidRPr="00D55279">
              <w:rPr>
                <w:rFonts w:cs="Arial"/>
                <w:color w:val="131313"/>
                <w:szCs w:val="22"/>
                <w:lang w:val="en-US" w:eastAsia="zh-CN"/>
              </w:rPr>
              <w:t>Information and Communication Technology</w:t>
            </w:r>
          </w:p>
          <w:p w14:paraId="1A252383" w14:textId="77777777" w:rsidR="00C7158A" w:rsidRPr="00D55279" w:rsidRDefault="007045D9" w:rsidP="00435DD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70"/>
              <w:contextualSpacing/>
              <w:rPr>
                <w:rFonts w:cs="Arial"/>
                <w:color w:val="131313"/>
                <w:szCs w:val="22"/>
                <w:lang w:val="en-US" w:eastAsia="zh-CN"/>
              </w:rPr>
            </w:pPr>
            <w:r w:rsidRPr="00D55279">
              <w:rPr>
                <w:rFonts w:cs="Arial"/>
                <w:color w:val="131313"/>
                <w:szCs w:val="22"/>
                <w:lang w:val="en-US" w:eastAsia="zh-CN"/>
              </w:rPr>
              <w:t>Minerals and Energy</w:t>
            </w:r>
          </w:p>
          <w:p w14:paraId="1DD00613" w14:textId="77777777" w:rsidR="001A3F48" w:rsidRPr="00D55279" w:rsidRDefault="007045D9" w:rsidP="00435DD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170"/>
              <w:contextualSpacing/>
              <w:rPr>
                <w:rFonts w:cs="Arial"/>
                <w:color w:val="131313"/>
                <w:szCs w:val="22"/>
                <w:lang w:val="en-US" w:eastAsia="zh-CN"/>
              </w:rPr>
            </w:pPr>
            <w:r w:rsidRPr="00D55279">
              <w:rPr>
                <w:rFonts w:cs="Arial"/>
                <w:color w:val="131313"/>
                <w:szCs w:val="22"/>
                <w:lang w:val="en-US" w:eastAsia="zh-CN"/>
              </w:rPr>
              <w:t>Tourism and Hospitality</w:t>
            </w:r>
          </w:p>
        </w:tc>
      </w:tr>
      <w:tr w:rsidR="001D6418" w14:paraId="3C65B20F" w14:textId="77777777" w:rsidTr="001D6418">
        <w:trPr>
          <w:trHeight w:val="407"/>
        </w:trPr>
        <w:tc>
          <w:tcPr>
            <w:tcW w:w="3007" w:type="dxa"/>
            <w:vAlign w:val="center"/>
          </w:tcPr>
          <w:p w14:paraId="36C47BF8" w14:textId="77777777" w:rsidR="00D74EE9" w:rsidRDefault="007045D9" w:rsidP="00C94C7E">
            <w:pPr>
              <w:rPr>
                <w:b/>
                <w:bCs/>
              </w:rPr>
            </w:pPr>
            <w:r w:rsidRPr="710A49DD">
              <w:rPr>
                <w:b/>
                <w:bCs/>
              </w:rPr>
              <w:lastRenderedPageBreak/>
              <w:t>How many students do you plan to assist</w:t>
            </w:r>
            <w:r w:rsidR="00571983">
              <w:rPr>
                <w:b/>
                <w:bCs/>
              </w:rPr>
              <w:t xml:space="preserve"> </w:t>
            </w:r>
            <w:r w:rsidR="00B17503">
              <w:rPr>
                <w:b/>
                <w:bCs/>
              </w:rPr>
              <w:t>during the contract period</w:t>
            </w:r>
            <w:r w:rsidRPr="710A49DD">
              <w:rPr>
                <w:b/>
                <w:bCs/>
              </w:rPr>
              <w:t>?</w:t>
            </w:r>
          </w:p>
        </w:tc>
        <w:tc>
          <w:tcPr>
            <w:tcW w:w="7484" w:type="dxa"/>
          </w:tcPr>
          <w:p w14:paraId="2AD4AFB6" w14:textId="77777777" w:rsidR="00B17503" w:rsidRPr="00D55279" w:rsidRDefault="007045D9" w:rsidP="00C94C7E">
            <w:r w:rsidRPr="00D55279">
              <w:t xml:space="preserve">In numerical terms, please provide an estimated number of students to be assisted over the </w:t>
            </w:r>
            <w:r w:rsidR="00A85CB7" w:rsidRPr="00D55279">
              <w:t>contract period (1 February 2025 – 31 January 2028)</w:t>
            </w:r>
            <w:r w:rsidRPr="00D55279">
              <w:t>.</w:t>
            </w:r>
          </w:p>
        </w:tc>
      </w:tr>
      <w:tr w:rsidR="001D6418" w14:paraId="4C545FF4" w14:textId="77777777" w:rsidTr="001D6418">
        <w:trPr>
          <w:trHeight w:val="407"/>
        </w:trPr>
        <w:tc>
          <w:tcPr>
            <w:tcW w:w="3007" w:type="dxa"/>
            <w:vAlign w:val="center"/>
          </w:tcPr>
          <w:p w14:paraId="246CB43B" w14:textId="77777777" w:rsidR="008F16FA" w:rsidRPr="710A49DD" w:rsidRDefault="007045D9" w:rsidP="00C94C7E">
            <w:pPr>
              <w:rPr>
                <w:b/>
                <w:bCs/>
              </w:rPr>
            </w:pPr>
            <w:r w:rsidRPr="710A49DD">
              <w:rPr>
                <w:b/>
                <w:bCs/>
              </w:rPr>
              <w:t xml:space="preserve">How many </w:t>
            </w:r>
            <w:r>
              <w:rPr>
                <w:b/>
                <w:bCs/>
              </w:rPr>
              <w:t>teachers</w:t>
            </w:r>
            <w:r w:rsidRPr="710A49DD">
              <w:rPr>
                <w:b/>
                <w:bCs/>
              </w:rPr>
              <w:t xml:space="preserve"> do you plan to </w:t>
            </w:r>
            <w:r>
              <w:rPr>
                <w:b/>
                <w:bCs/>
              </w:rPr>
              <w:t>engage during the contract period</w:t>
            </w:r>
            <w:r w:rsidRPr="710A49DD">
              <w:rPr>
                <w:b/>
                <w:bCs/>
              </w:rPr>
              <w:t>?</w:t>
            </w:r>
          </w:p>
        </w:tc>
        <w:tc>
          <w:tcPr>
            <w:tcW w:w="7484" w:type="dxa"/>
          </w:tcPr>
          <w:p w14:paraId="794AF98C" w14:textId="77777777" w:rsidR="008F16FA" w:rsidRPr="00D55279" w:rsidRDefault="007045D9" w:rsidP="00C94C7E">
            <w:r w:rsidRPr="00D55279">
              <w:t>In numeric forms – please provide an estimate</w:t>
            </w:r>
            <w:r w:rsidR="00C91989" w:rsidRPr="00D55279">
              <w:t>d</w:t>
            </w:r>
            <w:r w:rsidRPr="00D55279">
              <w:t xml:space="preserve"> number </w:t>
            </w:r>
            <w:r w:rsidR="00C91989" w:rsidRPr="00D55279">
              <w:t xml:space="preserve">of teachers </w:t>
            </w:r>
            <w:r w:rsidRPr="00D55279">
              <w:t xml:space="preserve">to be </w:t>
            </w:r>
            <w:r w:rsidR="00C91989" w:rsidRPr="00D55279">
              <w:t>engaged</w:t>
            </w:r>
            <w:r w:rsidRPr="00D55279">
              <w:t xml:space="preserve"> over </w:t>
            </w:r>
            <w:r w:rsidR="00A85CB7" w:rsidRPr="00D55279">
              <w:t>the contract period (1 February 2025 – 31 January 2028).</w:t>
            </w:r>
          </w:p>
        </w:tc>
      </w:tr>
      <w:tr w:rsidR="001D6418" w14:paraId="23789052" w14:textId="77777777" w:rsidTr="001D6418">
        <w:trPr>
          <w:trHeight w:val="407"/>
        </w:trPr>
        <w:tc>
          <w:tcPr>
            <w:tcW w:w="3007" w:type="dxa"/>
            <w:vAlign w:val="center"/>
          </w:tcPr>
          <w:p w14:paraId="5BF1E34A" w14:textId="77777777" w:rsidR="008F16FA" w:rsidRDefault="007045D9" w:rsidP="00C94C7E">
            <w:pPr>
              <w:rPr>
                <w:b/>
                <w:bCs/>
              </w:rPr>
            </w:pPr>
            <w:r>
              <w:rPr>
                <w:b/>
                <w:bCs/>
              </w:rPr>
              <w:t>How many schools do you plan to work with?</w:t>
            </w:r>
          </w:p>
        </w:tc>
        <w:tc>
          <w:tcPr>
            <w:tcW w:w="7484" w:type="dxa"/>
          </w:tcPr>
          <w:p w14:paraId="69A96AF1" w14:textId="77777777" w:rsidR="008F16FA" w:rsidRPr="00D55279" w:rsidRDefault="007045D9" w:rsidP="00C94C7E">
            <w:r w:rsidRPr="00D55279">
              <w:t xml:space="preserve">In numeric forms – please provide an estimate number </w:t>
            </w:r>
            <w:r w:rsidR="00C91989" w:rsidRPr="00D55279">
              <w:t xml:space="preserve">of schools to be engaged over </w:t>
            </w:r>
            <w:r w:rsidR="007F01E1" w:rsidRPr="00D55279">
              <w:t>the contract period (1 February 2025 – 31 January 2028).</w:t>
            </w:r>
            <w:r w:rsidRPr="00D55279">
              <w:t xml:space="preserve"> </w:t>
            </w:r>
          </w:p>
        </w:tc>
      </w:tr>
      <w:tr w:rsidR="001D6418" w14:paraId="55019899" w14:textId="77777777" w:rsidTr="001D6418">
        <w:trPr>
          <w:trHeight w:val="407"/>
        </w:trPr>
        <w:tc>
          <w:tcPr>
            <w:tcW w:w="3007" w:type="dxa"/>
            <w:vAlign w:val="center"/>
          </w:tcPr>
          <w:p w14:paraId="63455B6D" w14:textId="77777777" w:rsidR="00BD778C" w:rsidRDefault="007045D9" w:rsidP="00C94C7E">
            <w:pPr>
              <w:rPr>
                <w:b/>
                <w:bCs/>
              </w:rPr>
            </w:pPr>
            <w:r w:rsidRPr="710A49DD">
              <w:rPr>
                <w:b/>
                <w:bCs/>
              </w:rPr>
              <w:t>How many employers do you plan to work with?</w:t>
            </w:r>
          </w:p>
        </w:tc>
        <w:tc>
          <w:tcPr>
            <w:tcW w:w="7484" w:type="dxa"/>
          </w:tcPr>
          <w:p w14:paraId="76D142EE" w14:textId="77777777" w:rsidR="00BD778C" w:rsidRPr="00D55279" w:rsidRDefault="007045D9" w:rsidP="00C94C7E">
            <w:r w:rsidRPr="00D55279">
              <w:t xml:space="preserve">In numeric forms – please provide an estimate number of employers to be engaged over the contract period (1 February 2025 – 31 January 2028). </w:t>
            </w:r>
          </w:p>
        </w:tc>
      </w:tr>
      <w:tr w:rsidR="001D6418" w14:paraId="7BD7E9CA" w14:textId="77777777" w:rsidTr="001D6418">
        <w:tc>
          <w:tcPr>
            <w:tcW w:w="3007" w:type="dxa"/>
          </w:tcPr>
          <w:p w14:paraId="39481467" w14:textId="77777777" w:rsidR="00826754" w:rsidRDefault="007045D9" w:rsidP="00C94C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Brief description of </w:t>
            </w:r>
            <w:r w:rsidR="00920642">
              <w:rPr>
                <w:b/>
                <w:bCs/>
              </w:rPr>
              <w:t>your</w:t>
            </w:r>
            <w:r>
              <w:rPr>
                <w:b/>
                <w:bCs/>
              </w:rPr>
              <w:t xml:space="preserve"> business and experience in meeting the requirements. </w:t>
            </w:r>
          </w:p>
          <w:p w14:paraId="1D437FB3" w14:textId="77777777" w:rsidR="00BD778C" w:rsidRPr="00826754" w:rsidRDefault="007045D9" w:rsidP="00C94C7E">
            <w:pPr>
              <w:rPr>
                <w:b/>
                <w:bCs/>
                <w:sz w:val="20"/>
                <w:szCs w:val="22"/>
              </w:rPr>
            </w:pPr>
            <w:r w:rsidRPr="00826754">
              <w:rPr>
                <w:sz w:val="20"/>
                <w:szCs w:val="22"/>
              </w:rPr>
              <w:t xml:space="preserve">Background information may </w:t>
            </w:r>
            <w:proofErr w:type="gramStart"/>
            <w:r w:rsidRPr="00826754">
              <w:rPr>
                <w:sz w:val="20"/>
                <w:szCs w:val="22"/>
              </w:rPr>
              <w:t>include:</w:t>
            </w:r>
            <w:proofErr w:type="gramEnd"/>
            <w:r w:rsidRPr="00826754">
              <w:rPr>
                <w:sz w:val="20"/>
                <w:szCs w:val="22"/>
              </w:rPr>
              <w:t xml:space="preserve"> vision, mission, number of years of relevant experience, rate of growth, size, locations, annual turnover, brands, products, key staff and competencies, certifications, etc.</w:t>
            </w:r>
            <w:r w:rsidRPr="00826754">
              <w:rPr>
                <w:b/>
                <w:bCs/>
                <w:sz w:val="20"/>
                <w:szCs w:val="22"/>
              </w:rPr>
              <w:t xml:space="preserve"> </w:t>
            </w:r>
          </w:p>
          <w:p w14:paraId="4186A60E" w14:textId="77777777" w:rsidR="00BD778C" w:rsidRDefault="00BD778C" w:rsidP="00C94C7E">
            <w:pPr>
              <w:rPr>
                <w:b/>
                <w:bCs/>
              </w:rPr>
            </w:pPr>
          </w:p>
          <w:p w14:paraId="659D517B" w14:textId="77777777" w:rsidR="00BD778C" w:rsidRPr="00A309DA" w:rsidRDefault="007045D9" w:rsidP="00C94C7E">
            <w:pPr>
              <w:rPr>
                <w:b/>
                <w:bCs/>
              </w:rPr>
            </w:pPr>
            <w:r w:rsidRPr="006F22C3">
              <w:t xml:space="preserve">Word limit </w:t>
            </w:r>
            <w:r w:rsidR="00C51C15">
              <w:t>3</w:t>
            </w:r>
            <w:r w:rsidRPr="006F22C3">
              <w:t>00 words</w:t>
            </w:r>
          </w:p>
        </w:tc>
        <w:tc>
          <w:tcPr>
            <w:tcW w:w="7484" w:type="dxa"/>
          </w:tcPr>
          <w:p w14:paraId="5F4BD930" w14:textId="77777777" w:rsidR="00BD778C" w:rsidRPr="00837AFE" w:rsidRDefault="00BD778C" w:rsidP="00C94C7E">
            <w:pPr>
              <w:spacing w:before="40" w:after="40"/>
              <w:rPr>
                <w:rFonts w:eastAsia="Times New Roman"/>
              </w:rPr>
            </w:pPr>
          </w:p>
        </w:tc>
      </w:tr>
      <w:tr w:rsidR="001D6418" w14:paraId="18E7596E" w14:textId="77777777" w:rsidTr="001D6418">
        <w:tc>
          <w:tcPr>
            <w:tcW w:w="3007" w:type="dxa"/>
          </w:tcPr>
          <w:p w14:paraId="2530E50B" w14:textId="77777777" w:rsidR="00E311E6" w:rsidRDefault="007045D9" w:rsidP="00C94C7E">
            <w:pPr>
              <w:rPr>
                <w:b/>
                <w:bCs/>
              </w:rPr>
            </w:pPr>
            <w:r w:rsidRPr="00893EB6">
              <w:rPr>
                <w:b/>
                <w:bCs/>
              </w:rPr>
              <w:t>Proposed Methodology and Service Delivery</w:t>
            </w:r>
          </w:p>
          <w:p w14:paraId="5FCF97CF" w14:textId="77777777" w:rsidR="00E311E6" w:rsidRDefault="00E311E6" w:rsidP="00C94C7E">
            <w:pPr>
              <w:rPr>
                <w:b/>
                <w:bCs/>
              </w:rPr>
            </w:pPr>
          </w:p>
          <w:p w14:paraId="39FFBE9C" w14:textId="77777777" w:rsidR="00904290" w:rsidRDefault="007045D9" w:rsidP="00C94C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="00E311E6" w:rsidRPr="007C4F39">
              <w:rPr>
                <w:bCs/>
                <w:color w:val="000000" w:themeColor="text1"/>
              </w:rPr>
              <w:t xml:space="preserve">rovide evidence that demonstrates </w:t>
            </w:r>
            <w:r w:rsidR="00942559">
              <w:rPr>
                <w:bCs/>
                <w:color w:val="000000" w:themeColor="text1"/>
              </w:rPr>
              <w:t>your organisation’s</w:t>
            </w:r>
            <w:r w:rsidR="00E311E6" w:rsidRPr="007C4F39">
              <w:rPr>
                <w:bCs/>
                <w:color w:val="000000" w:themeColor="text1"/>
              </w:rPr>
              <w:t xml:space="preserve"> capability</w:t>
            </w:r>
            <w:r w:rsidR="00942559">
              <w:rPr>
                <w:bCs/>
                <w:color w:val="000000" w:themeColor="text1"/>
              </w:rPr>
              <w:t xml:space="preserve"> and capacity</w:t>
            </w:r>
            <w:r w:rsidR="00E311E6" w:rsidRPr="007C4F39">
              <w:rPr>
                <w:bCs/>
                <w:color w:val="000000" w:themeColor="text1"/>
              </w:rPr>
              <w:t xml:space="preserve"> to manage the project and achieve the project deliverables</w:t>
            </w:r>
            <w:r w:rsidR="00E311E6">
              <w:rPr>
                <w:bCs/>
                <w:color w:val="000000" w:themeColor="text1"/>
              </w:rPr>
              <w:t xml:space="preserve"> and timelines</w:t>
            </w:r>
            <w:r>
              <w:rPr>
                <w:bCs/>
                <w:color w:val="000000" w:themeColor="text1"/>
              </w:rPr>
              <w:t>.</w:t>
            </w:r>
            <w:r w:rsidR="00E311E6" w:rsidRPr="007C4F39">
              <w:rPr>
                <w:bCs/>
                <w:color w:val="000000" w:themeColor="text1"/>
              </w:rPr>
              <w:t xml:space="preserve"> </w:t>
            </w:r>
            <w:r w:rsidR="00F718A2">
              <w:rPr>
                <w:bCs/>
                <w:color w:val="000000" w:themeColor="text1"/>
              </w:rPr>
              <w:t xml:space="preserve">Outline your approach to engaging </w:t>
            </w:r>
            <w:r w:rsidR="00E311E6" w:rsidRPr="007C4F39">
              <w:rPr>
                <w:bCs/>
                <w:color w:val="000000" w:themeColor="text1"/>
              </w:rPr>
              <w:t xml:space="preserve">regional </w:t>
            </w:r>
            <w:r w:rsidR="00E311E6">
              <w:rPr>
                <w:bCs/>
                <w:color w:val="000000" w:themeColor="text1"/>
              </w:rPr>
              <w:t>stakeholders</w:t>
            </w:r>
            <w:r>
              <w:rPr>
                <w:bCs/>
                <w:color w:val="000000" w:themeColor="text1"/>
              </w:rPr>
              <w:t xml:space="preserve">. </w:t>
            </w:r>
          </w:p>
          <w:p w14:paraId="23403B6B" w14:textId="77777777" w:rsidR="00E311E6" w:rsidRDefault="007045D9" w:rsidP="00C94C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Detail the </w:t>
            </w:r>
            <w:r w:rsidRPr="007C4F39">
              <w:rPr>
                <w:bCs/>
                <w:color w:val="000000" w:themeColor="text1"/>
              </w:rPr>
              <w:t>proposed methodology</w:t>
            </w:r>
            <w:r w:rsidR="00904290">
              <w:rPr>
                <w:bCs/>
                <w:color w:val="000000" w:themeColor="text1"/>
              </w:rPr>
              <w:t xml:space="preserve"> and</w:t>
            </w:r>
            <w:r>
              <w:rPr>
                <w:bCs/>
                <w:color w:val="000000" w:themeColor="text1"/>
              </w:rPr>
              <w:t xml:space="preserve"> the</w:t>
            </w:r>
            <w:r w:rsidR="00904290">
              <w:rPr>
                <w:bCs/>
                <w:color w:val="000000" w:themeColor="text1"/>
              </w:rPr>
              <w:t xml:space="preserve"> planned delivery strategies. </w:t>
            </w:r>
          </w:p>
          <w:p w14:paraId="72343C0E" w14:textId="77777777" w:rsidR="00E311E6" w:rsidRPr="00A309DA" w:rsidRDefault="00E311E6" w:rsidP="00C94C7E">
            <w:pPr>
              <w:rPr>
                <w:b/>
                <w:bCs/>
              </w:rPr>
            </w:pPr>
          </w:p>
          <w:p w14:paraId="58F0CA2A" w14:textId="77777777" w:rsidR="00E311E6" w:rsidRPr="00893EB6" w:rsidRDefault="007045D9" w:rsidP="00C94C7E">
            <w:pPr>
              <w:rPr>
                <w:b/>
                <w:bCs/>
              </w:rPr>
            </w:pPr>
            <w:r w:rsidRPr="006F22C3">
              <w:t xml:space="preserve">Word limit </w:t>
            </w:r>
            <w:r>
              <w:t>5</w:t>
            </w:r>
            <w:r w:rsidRPr="006F22C3">
              <w:t>00 words</w:t>
            </w:r>
          </w:p>
        </w:tc>
        <w:tc>
          <w:tcPr>
            <w:tcW w:w="7484" w:type="dxa"/>
          </w:tcPr>
          <w:p w14:paraId="28888873" w14:textId="77777777" w:rsidR="00E311E6" w:rsidRDefault="00E311E6" w:rsidP="00C94C7E">
            <w:pPr>
              <w:spacing w:before="40" w:after="40"/>
              <w:rPr>
                <w:rFonts w:ascii="MS Gothic" w:eastAsia="MS Gothic" w:hAnsi="MS Gothic" w:cs="Arial"/>
                <w:bCs/>
                <w:color w:val="000000" w:themeColor="text1"/>
                <w:szCs w:val="22"/>
              </w:rPr>
            </w:pPr>
          </w:p>
        </w:tc>
      </w:tr>
      <w:tr w:rsidR="001D6418" w14:paraId="605FAA3F" w14:textId="77777777" w:rsidTr="001D6418">
        <w:tc>
          <w:tcPr>
            <w:tcW w:w="3007" w:type="dxa"/>
          </w:tcPr>
          <w:p w14:paraId="7E5E8688" w14:textId="77777777" w:rsidR="0021033A" w:rsidRDefault="007045D9" w:rsidP="00C94C7E">
            <w:pPr>
              <w:spacing w:before="120" w:after="120"/>
              <w:jc w:val="both"/>
              <w:rPr>
                <w:rFonts w:cs="Arial"/>
                <w:b/>
                <w:szCs w:val="22"/>
              </w:rPr>
            </w:pPr>
            <w:r w:rsidRPr="0068442C">
              <w:rPr>
                <w:rFonts w:cs="Arial"/>
                <w:b/>
                <w:szCs w:val="22"/>
              </w:rPr>
              <w:t xml:space="preserve">Skills, </w:t>
            </w:r>
            <w:proofErr w:type="gramStart"/>
            <w:r w:rsidRPr="0068442C">
              <w:rPr>
                <w:rFonts w:cs="Arial"/>
                <w:b/>
                <w:szCs w:val="22"/>
              </w:rPr>
              <w:t>Knowledge</w:t>
            </w:r>
            <w:proofErr w:type="gramEnd"/>
            <w:r w:rsidRPr="0068442C">
              <w:rPr>
                <w:rFonts w:cs="Arial"/>
                <w:b/>
                <w:szCs w:val="22"/>
              </w:rPr>
              <w:t xml:space="preserve"> and Experience</w:t>
            </w:r>
            <w:r>
              <w:rPr>
                <w:rFonts w:cs="Arial"/>
                <w:b/>
                <w:szCs w:val="22"/>
              </w:rPr>
              <w:t xml:space="preserve"> – Vocational Education and Training (VET) Sector</w:t>
            </w:r>
          </w:p>
          <w:p w14:paraId="0B5C0ABE" w14:textId="77777777" w:rsidR="00BD778C" w:rsidRDefault="00BD778C" w:rsidP="00C94C7E">
            <w:pPr>
              <w:rPr>
                <w:b/>
                <w:bCs/>
              </w:rPr>
            </w:pPr>
          </w:p>
          <w:p w14:paraId="6514CDE6" w14:textId="77777777" w:rsidR="00D20475" w:rsidRDefault="007045D9" w:rsidP="00C94C7E">
            <w:pPr>
              <w:rPr>
                <w:rFonts w:cs="Arial"/>
              </w:rPr>
            </w:pPr>
            <w:r>
              <w:rPr>
                <w:rFonts w:cs="Arial"/>
              </w:rPr>
              <w:t>Demonstrate your</w:t>
            </w:r>
            <w:r w:rsidRPr="006D4138">
              <w:rPr>
                <w:rFonts w:cs="Arial"/>
              </w:rPr>
              <w:t xml:space="preserve"> understanding of issues relevant </w:t>
            </w:r>
            <w:r>
              <w:rPr>
                <w:rFonts w:cs="Arial"/>
              </w:rPr>
              <w:t xml:space="preserve">to VET sector, including but not limited to training and skills pathways, qualifications, and VET investment including </w:t>
            </w:r>
            <w:r>
              <w:rPr>
                <w:rFonts w:cs="Arial"/>
              </w:rPr>
              <w:lastRenderedPageBreak/>
              <w:t xml:space="preserve">apprenticeship and traineeship incentives. </w:t>
            </w:r>
          </w:p>
          <w:p w14:paraId="6A2BD734" w14:textId="77777777" w:rsidR="00874758" w:rsidRPr="00A309DA" w:rsidRDefault="00874758" w:rsidP="00C94C7E">
            <w:pPr>
              <w:rPr>
                <w:b/>
                <w:bCs/>
              </w:rPr>
            </w:pPr>
          </w:p>
          <w:p w14:paraId="2EEBE040" w14:textId="77777777" w:rsidR="00BD778C" w:rsidRPr="006F22C3" w:rsidRDefault="007045D9" w:rsidP="00C94C7E">
            <w:r w:rsidRPr="006F22C3">
              <w:t xml:space="preserve">Word limit </w:t>
            </w:r>
            <w:r>
              <w:t>5</w:t>
            </w:r>
            <w:r w:rsidRPr="006F22C3">
              <w:t>00 words</w:t>
            </w:r>
          </w:p>
        </w:tc>
        <w:tc>
          <w:tcPr>
            <w:tcW w:w="7484" w:type="dxa"/>
          </w:tcPr>
          <w:p w14:paraId="2A06C27B" w14:textId="77777777" w:rsidR="00BD778C" w:rsidRDefault="00BD778C" w:rsidP="00C94C7E">
            <w:pPr>
              <w:spacing w:before="40" w:after="40"/>
              <w:rPr>
                <w:rFonts w:ascii="MS Gothic" w:eastAsia="MS Gothic" w:hAnsi="MS Gothic" w:cs="Arial"/>
                <w:bCs/>
                <w:color w:val="000000" w:themeColor="text1"/>
                <w:szCs w:val="22"/>
              </w:rPr>
            </w:pPr>
          </w:p>
        </w:tc>
      </w:tr>
      <w:tr w:rsidR="001D6418" w14:paraId="74979528" w14:textId="77777777" w:rsidTr="001D6418">
        <w:tc>
          <w:tcPr>
            <w:tcW w:w="3007" w:type="dxa"/>
          </w:tcPr>
          <w:p w14:paraId="51130A41" w14:textId="77777777" w:rsidR="00DE5D1C" w:rsidRDefault="007045D9" w:rsidP="00C94C7E">
            <w:pPr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  <w:r w:rsidRPr="2847BAF4"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 xml:space="preserve">Skills, </w:t>
            </w:r>
            <w:proofErr w:type="gramStart"/>
            <w:r w:rsidRPr="2847BAF4"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>Knowledge</w:t>
            </w:r>
            <w:proofErr w:type="gramEnd"/>
            <w:r w:rsidRPr="2847BAF4"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 xml:space="preserve"> and Experience </w:t>
            </w:r>
            <w:r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2847BAF4"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>Industry</w:t>
            </w:r>
            <w:r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 xml:space="preserve"> relevant to your application</w:t>
            </w:r>
          </w:p>
          <w:p w14:paraId="627D3182" w14:textId="77777777" w:rsidR="006D4E9B" w:rsidRDefault="007045D9" w:rsidP="00C94C7E">
            <w:pPr>
              <w:rPr>
                <w:rFonts w:cs="Arial"/>
                <w:szCs w:val="22"/>
              </w:rPr>
            </w:pPr>
            <w:r>
              <w:br/>
            </w:r>
            <w:r>
              <w:rPr>
                <w:rFonts w:cs="Arial"/>
                <w:szCs w:val="22"/>
              </w:rPr>
              <w:t xml:space="preserve">Demonstrate your </w:t>
            </w:r>
            <w:r w:rsidRPr="007C4F39">
              <w:rPr>
                <w:rFonts w:cs="Arial"/>
                <w:szCs w:val="22"/>
              </w:rPr>
              <w:t xml:space="preserve">skills, </w:t>
            </w:r>
            <w:proofErr w:type="gramStart"/>
            <w:r w:rsidRPr="007C4F39">
              <w:rPr>
                <w:rFonts w:cs="Arial"/>
                <w:szCs w:val="22"/>
              </w:rPr>
              <w:t>knowledge</w:t>
            </w:r>
            <w:proofErr w:type="gramEnd"/>
            <w:r w:rsidRPr="007C4F39">
              <w:rPr>
                <w:rFonts w:cs="Arial"/>
                <w:szCs w:val="22"/>
              </w:rPr>
              <w:t xml:space="preserve"> and experience in managing and delivering similar projects of varying size, risk and complexity, including a capacity to service </w:t>
            </w:r>
            <w:r>
              <w:rPr>
                <w:rFonts w:cs="Arial"/>
                <w:szCs w:val="22"/>
              </w:rPr>
              <w:t xml:space="preserve">the industry sector and </w:t>
            </w:r>
            <w:r w:rsidRPr="007C4F39">
              <w:rPr>
                <w:rFonts w:cs="Arial"/>
                <w:szCs w:val="22"/>
              </w:rPr>
              <w:t>regional areas.</w:t>
            </w:r>
          </w:p>
          <w:p w14:paraId="77E13685" w14:textId="77777777" w:rsidR="006D4E9B" w:rsidRDefault="006D4E9B" w:rsidP="00C94C7E">
            <w:pPr>
              <w:rPr>
                <w:szCs w:val="22"/>
              </w:rPr>
            </w:pPr>
          </w:p>
          <w:p w14:paraId="15F5748B" w14:textId="77777777" w:rsidR="00BD778C" w:rsidRPr="003C375C" w:rsidRDefault="007045D9" w:rsidP="00C94C7E">
            <w:r w:rsidRPr="006F22C3">
              <w:t xml:space="preserve">Word limit </w:t>
            </w:r>
            <w:r>
              <w:t>5</w:t>
            </w:r>
            <w:r w:rsidRPr="006F22C3">
              <w:t>00 words</w:t>
            </w:r>
          </w:p>
        </w:tc>
        <w:tc>
          <w:tcPr>
            <w:tcW w:w="7484" w:type="dxa"/>
          </w:tcPr>
          <w:p w14:paraId="0484C574" w14:textId="77777777" w:rsidR="00BD778C" w:rsidRDefault="00BD778C" w:rsidP="00C94C7E">
            <w:pPr>
              <w:spacing w:after="200"/>
              <w:ind w:hanging="360"/>
              <w:contextualSpacing/>
              <w:rPr>
                <w:rFonts w:ascii="MS Gothic" w:eastAsia="MS Gothic" w:hAnsi="MS Gothic" w:cs="Arial"/>
                <w:bCs/>
                <w:color w:val="000000" w:themeColor="text1"/>
                <w:szCs w:val="22"/>
              </w:rPr>
            </w:pPr>
          </w:p>
        </w:tc>
      </w:tr>
      <w:tr w:rsidR="00903940" w14:paraId="45E4C807" w14:textId="77777777" w:rsidTr="001D6418">
        <w:tc>
          <w:tcPr>
            <w:tcW w:w="3007" w:type="dxa"/>
          </w:tcPr>
          <w:p w14:paraId="200E191D" w14:textId="77777777" w:rsidR="00903940" w:rsidRPr="00D55279" w:rsidRDefault="00903940" w:rsidP="00D55279">
            <w:pPr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  <w:r w:rsidRPr="00D55279"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 xml:space="preserve">pre-existing strong industry knowledge and functional </w:t>
            </w:r>
            <w:proofErr w:type="gramStart"/>
            <w:r w:rsidRPr="00D55279"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>networks;</w:t>
            </w:r>
            <w:proofErr w:type="gramEnd"/>
          </w:p>
          <w:p w14:paraId="45E58187" w14:textId="77777777" w:rsidR="00903940" w:rsidRDefault="00903940" w:rsidP="00C94C7E">
            <w:pPr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1B8D23D" w14:textId="30CE24D8" w:rsidR="00903940" w:rsidRDefault="00903940" w:rsidP="00C94C7E">
            <w:pPr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D55279">
              <w:rPr>
                <w:rFonts w:eastAsia="Arial"/>
                <w:color w:val="000000" w:themeColor="text1"/>
                <w:sz w:val="20"/>
                <w:szCs w:val="20"/>
              </w:rPr>
              <w:t xml:space="preserve">Demonstrate </w:t>
            </w:r>
            <w:r>
              <w:rPr>
                <w:rFonts w:eastAsia="Arial"/>
                <w:color w:val="000000" w:themeColor="text1"/>
                <w:sz w:val="20"/>
                <w:szCs w:val="20"/>
              </w:rPr>
              <w:t>your existing deep industry expertise and established professional networks and outline your strategies to leverage them for effective project delivery.</w:t>
            </w:r>
          </w:p>
          <w:p w14:paraId="4CBD0E5F" w14:textId="77777777" w:rsidR="00903940" w:rsidRPr="00D55279" w:rsidRDefault="00903940" w:rsidP="00C94C7E">
            <w:pPr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53A9D4E7" w14:textId="368217A6" w:rsidR="00903940" w:rsidRPr="2847BAF4" w:rsidRDefault="00903940" w:rsidP="00C94C7E">
            <w:pPr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  <w:r w:rsidRPr="006F22C3">
              <w:t xml:space="preserve">Word limit </w:t>
            </w:r>
            <w:r>
              <w:t>5</w:t>
            </w:r>
            <w:r w:rsidRPr="006F22C3">
              <w:t>00 words</w:t>
            </w:r>
          </w:p>
        </w:tc>
        <w:tc>
          <w:tcPr>
            <w:tcW w:w="7484" w:type="dxa"/>
          </w:tcPr>
          <w:p w14:paraId="35598234" w14:textId="77777777" w:rsidR="00903940" w:rsidRDefault="00903940" w:rsidP="00C94C7E">
            <w:pPr>
              <w:spacing w:after="200"/>
              <w:ind w:hanging="360"/>
              <w:contextualSpacing/>
              <w:rPr>
                <w:rFonts w:ascii="MS Gothic" w:eastAsia="MS Gothic" w:hAnsi="MS Gothic" w:cs="Arial"/>
                <w:bCs/>
                <w:color w:val="000000" w:themeColor="text1"/>
                <w:szCs w:val="22"/>
              </w:rPr>
            </w:pPr>
          </w:p>
        </w:tc>
      </w:tr>
      <w:tr w:rsidR="001D6418" w14:paraId="4222F142" w14:textId="77777777" w:rsidTr="001D6418">
        <w:tc>
          <w:tcPr>
            <w:tcW w:w="3007" w:type="dxa"/>
          </w:tcPr>
          <w:p w14:paraId="76420B33" w14:textId="77777777" w:rsidR="00D466B4" w:rsidRDefault="007045D9" w:rsidP="00C94C7E">
            <w:pPr>
              <w:spacing w:before="60"/>
              <w:contextualSpacing/>
              <w:rPr>
                <w:rFonts w:cs="Arial"/>
                <w:bCs/>
                <w:color w:val="000000" w:themeColor="text1"/>
                <w:szCs w:val="22"/>
              </w:rPr>
            </w:pPr>
            <w:r w:rsidRPr="0068442C">
              <w:rPr>
                <w:rFonts w:cs="Arial"/>
                <w:b/>
                <w:szCs w:val="22"/>
              </w:rPr>
              <w:t xml:space="preserve">Skills, </w:t>
            </w:r>
            <w:proofErr w:type="gramStart"/>
            <w:r w:rsidRPr="0068442C">
              <w:rPr>
                <w:rFonts w:cs="Arial"/>
                <w:b/>
                <w:szCs w:val="22"/>
              </w:rPr>
              <w:t>Knowledge</w:t>
            </w:r>
            <w:proofErr w:type="gramEnd"/>
            <w:r w:rsidRPr="0068442C">
              <w:rPr>
                <w:rFonts w:cs="Arial"/>
                <w:b/>
                <w:szCs w:val="22"/>
              </w:rPr>
              <w:t xml:space="preserve"> and Experience</w:t>
            </w:r>
            <w:r>
              <w:rPr>
                <w:rFonts w:cs="Arial"/>
                <w:b/>
                <w:szCs w:val="22"/>
              </w:rPr>
              <w:t xml:space="preserve"> – Education sector</w:t>
            </w:r>
          </w:p>
          <w:p w14:paraId="5EB4A47A" w14:textId="77777777" w:rsidR="00BD778C" w:rsidRDefault="00BD778C" w:rsidP="00C94C7E">
            <w:pPr>
              <w:rPr>
                <w:b/>
                <w:bCs/>
              </w:rPr>
            </w:pPr>
          </w:p>
          <w:p w14:paraId="5316CD63" w14:textId="77777777" w:rsidR="00BD778C" w:rsidRPr="008C6304" w:rsidRDefault="007045D9" w:rsidP="00C94C7E">
            <w:pPr>
              <w:rPr>
                <w:b/>
                <w:bCs/>
              </w:rPr>
            </w:pPr>
            <w:r>
              <w:rPr>
                <w:rFonts w:cs="Arial"/>
                <w:szCs w:val="22"/>
              </w:rPr>
              <w:t xml:space="preserve">Demonstrate your </w:t>
            </w:r>
            <w:r w:rsidRPr="007C4F39">
              <w:rPr>
                <w:rFonts w:cs="Arial"/>
                <w:szCs w:val="22"/>
              </w:rPr>
              <w:t xml:space="preserve">skills, </w:t>
            </w:r>
            <w:proofErr w:type="gramStart"/>
            <w:r w:rsidRPr="007C4F39">
              <w:rPr>
                <w:rFonts w:cs="Arial"/>
                <w:szCs w:val="22"/>
              </w:rPr>
              <w:t>knowledge</w:t>
            </w:r>
            <w:proofErr w:type="gramEnd"/>
            <w:r w:rsidRPr="007C4F39">
              <w:rPr>
                <w:rFonts w:cs="Arial"/>
                <w:szCs w:val="22"/>
              </w:rPr>
              <w:t xml:space="preserve"> and experience in managing</w:t>
            </w:r>
            <w:r>
              <w:rPr>
                <w:rFonts w:cs="Arial"/>
                <w:szCs w:val="22"/>
              </w:rPr>
              <w:t xml:space="preserve"> and developing relationships with the education sector to maximise outcomes for school staff, students and their influencers.</w:t>
            </w:r>
            <w:r w:rsidRPr="008C6304">
              <w:rPr>
                <w:b/>
                <w:bCs/>
              </w:rPr>
              <w:br/>
            </w:r>
          </w:p>
          <w:p w14:paraId="2CD22C7A" w14:textId="77777777" w:rsidR="00BD778C" w:rsidRDefault="007045D9" w:rsidP="00C94C7E">
            <w:pPr>
              <w:rPr>
                <w:b/>
                <w:bCs/>
              </w:rPr>
            </w:pPr>
            <w:r w:rsidRPr="008C6304">
              <w:t>Word limit 500 words</w:t>
            </w:r>
          </w:p>
        </w:tc>
        <w:tc>
          <w:tcPr>
            <w:tcW w:w="7484" w:type="dxa"/>
          </w:tcPr>
          <w:p w14:paraId="1601122C" w14:textId="77777777" w:rsidR="00BD778C" w:rsidRDefault="00BD778C" w:rsidP="00C94C7E">
            <w:pPr>
              <w:spacing w:after="200"/>
              <w:ind w:hanging="360"/>
              <w:contextualSpacing/>
              <w:rPr>
                <w:rFonts w:ascii="MS Gothic" w:eastAsia="MS Gothic" w:hAnsi="MS Gothic" w:cs="Arial"/>
                <w:bCs/>
                <w:color w:val="000000" w:themeColor="text1"/>
                <w:szCs w:val="22"/>
              </w:rPr>
            </w:pPr>
          </w:p>
        </w:tc>
      </w:tr>
      <w:tr w:rsidR="001D6418" w14:paraId="3C0A3A13" w14:textId="77777777" w:rsidTr="001D6418">
        <w:tc>
          <w:tcPr>
            <w:tcW w:w="3007" w:type="dxa"/>
          </w:tcPr>
          <w:p w14:paraId="518E518F" w14:textId="77777777" w:rsidR="006F5278" w:rsidRPr="008F28DD" w:rsidRDefault="007045D9" w:rsidP="00C94C7E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6D4138">
              <w:rPr>
                <w:rFonts w:cs="Arial"/>
                <w:b/>
                <w:bCs/>
                <w:lang w:eastAsia="en-US"/>
              </w:rPr>
              <w:t>Key personnel</w:t>
            </w:r>
          </w:p>
          <w:p w14:paraId="5BDBB9F5" w14:textId="77777777" w:rsidR="00BD778C" w:rsidRDefault="007045D9" w:rsidP="00C94C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6F0709">
              <w:rPr>
                <w:rFonts w:cs="Arial"/>
                <w:szCs w:val="22"/>
              </w:rPr>
              <w:t>rovide a position description and/or curriculum vitae for key personnel involved</w:t>
            </w:r>
            <w:r w:rsidR="00271F4E">
              <w:rPr>
                <w:rFonts w:cs="Arial"/>
                <w:szCs w:val="22"/>
              </w:rPr>
              <w:t xml:space="preserve"> </w:t>
            </w:r>
            <w:r w:rsidR="002A49B4">
              <w:rPr>
                <w:rFonts w:cs="Arial"/>
                <w:szCs w:val="22"/>
              </w:rPr>
              <w:t>a</w:t>
            </w:r>
            <w:r w:rsidR="00E10FFD">
              <w:rPr>
                <w:rFonts w:cs="Arial"/>
                <w:szCs w:val="22"/>
              </w:rPr>
              <w:t>long with</w:t>
            </w:r>
            <w:r w:rsidR="002A49B4">
              <w:rPr>
                <w:rFonts w:cs="Arial"/>
                <w:szCs w:val="22"/>
              </w:rPr>
              <w:t xml:space="preserve"> </w:t>
            </w:r>
            <w:r w:rsidR="00967833">
              <w:rPr>
                <w:rFonts w:cs="Arial"/>
                <w:szCs w:val="22"/>
              </w:rPr>
              <w:t xml:space="preserve">recruitment strategies. </w:t>
            </w:r>
          </w:p>
          <w:p w14:paraId="1779D222" w14:textId="77777777" w:rsidR="009D375F" w:rsidRPr="006F0709" w:rsidRDefault="009D375F" w:rsidP="00C94C7E">
            <w:pPr>
              <w:rPr>
                <w:rFonts w:cs="Arial"/>
                <w:szCs w:val="22"/>
              </w:rPr>
            </w:pPr>
          </w:p>
          <w:p w14:paraId="377F2BEF" w14:textId="77777777" w:rsidR="00BD778C" w:rsidRPr="006F22C3" w:rsidRDefault="007045D9" w:rsidP="00C94C7E">
            <w:r w:rsidRPr="006F22C3">
              <w:t>Word limit of 500 words</w:t>
            </w:r>
          </w:p>
        </w:tc>
        <w:tc>
          <w:tcPr>
            <w:tcW w:w="7484" w:type="dxa"/>
          </w:tcPr>
          <w:p w14:paraId="24C5318A" w14:textId="77777777" w:rsidR="00BD778C" w:rsidRDefault="007045D9" w:rsidP="00C94C7E">
            <w:pPr>
              <w:spacing w:after="200"/>
              <w:ind w:hanging="360"/>
              <w:contextualSpacing/>
              <w:rPr>
                <w:rFonts w:ascii="MS Gothic" w:eastAsia="MS Gothic" w:hAnsi="MS Gothic" w:cs="Arial"/>
                <w:bCs/>
                <w:color w:val="000000" w:themeColor="text1"/>
                <w:szCs w:val="22"/>
              </w:rPr>
            </w:pPr>
            <w:r>
              <w:rPr>
                <w:rFonts w:ascii="MS Gothic" w:eastAsia="MS Gothic" w:hAnsi="MS Gothic" w:cs="Arial"/>
                <w:bCs/>
                <w:color w:val="000000" w:themeColor="text1"/>
                <w:szCs w:val="22"/>
              </w:rPr>
              <w:t xml:space="preserve">  </w:t>
            </w:r>
          </w:p>
        </w:tc>
      </w:tr>
      <w:tr w:rsidR="001D6418" w14:paraId="58B67BE4" w14:textId="77777777" w:rsidTr="001D6418">
        <w:tc>
          <w:tcPr>
            <w:tcW w:w="3007" w:type="dxa"/>
          </w:tcPr>
          <w:p w14:paraId="6F62B48E" w14:textId="77777777" w:rsidR="009061BA" w:rsidRDefault="007045D9" w:rsidP="00C94C7E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Additional information</w:t>
            </w:r>
          </w:p>
          <w:p w14:paraId="38B59AA1" w14:textId="77777777" w:rsidR="00C911A8" w:rsidRPr="00657D64" w:rsidRDefault="007045D9" w:rsidP="00C94C7E">
            <w:pPr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657D64">
              <w:rPr>
                <w:rFonts w:cs="Arial"/>
                <w:szCs w:val="22"/>
              </w:rPr>
              <w:t>utline any other information that is relevant to</w:t>
            </w:r>
            <w:r>
              <w:rPr>
                <w:rFonts w:cs="Arial"/>
                <w:szCs w:val="22"/>
              </w:rPr>
              <w:t xml:space="preserve"> the application</w:t>
            </w:r>
            <w:r w:rsidRPr="00657D64">
              <w:rPr>
                <w:rFonts w:cs="Arial"/>
                <w:szCs w:val="22"/>
              </w:rPr>
              <w:t xml:space="preserve">, and which a reasonable person would think may be useful to DESBT to consider for the </w:t>
            </w:r>
            <w:r w:rsidRPr="00657D64">
              <w:rPr>
                <w:rFonts w:cs="Arial"/>
                <w:szCs w:val="22"/>
              </w:rPr>
              <w:lastRenderedPageBreak/>
              <w:t xml:space="preserve">future direction in meeting this requirement. </w:t>
            </w:r>
          </w:p>
          <w:p w14:paraId="29F9F3D2" w14:textId="77777777" w:rsidR="009061BA" w:rsidRPr="006D4138" w:rsidRDefault="007045D9" w:rsidP="00C94C7E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6F22C3">
              <w:t xml:space="preserve">Word limit of </w:t>
            </w:r>
            <w:r>
              <w:t>3</w:t>
            </w:r>
            <w:r w:rsidRPr="006F22C3">
              <w:t>00 words</w:t>
            </w:r>
          </w:p>
        </w:tc>
        <w:tc>
          <w:tcPr>
            <w:tcW w:w="7484" w:type="dxa"/>
          </w:tcPr>
          <w:p w14:paraId="750B9741" w14:textId="77777777" w:rsidR="009061BA" w:rsidRDefault="009061BA" w:rsidP="00C94C7E">
            <w:pPr>
              <w:spacing w:after="200"/>
              <w:ind w:hanging="360"/>
              <w:contextualSpacing/>
              <w:rPr>
                <w:rFonts w:ascii="MS Gothic" w:eastAsia="MS Gothic" w:hAnsi="MS Gothic" w:cs="Arial"/>
                <w:bCs/>
                <w:color w:val="000000" w:themeColor="text1"/>
                <w:szCs w:val="22"/>
              </w:rPr>
            </w:pPr>
          </w:p>
        </w:tc>
      </w:tr>
    </w:tbl>
    <w:p w14:paraId="6BBBCD97" w14:textId="77777777" w:rsidR="00CF3A6C" w:rsidRDefault="00CF3A6C" w:rsidP="00C94C7E"/>
    <w:p w14:paraId="1ECB0C0C" w14:textId="77777777" w:rsidR="006123A4" w:rsidRDefault="006123A4" w:rsidP="00C94C7E"/>
    <w:p w14:paraId="6E99FB4D" w14:textId="77777777" w:rsidR="00EC428B" w:rsidRDefault="00EC428B" w:rsidP="00C94C7E"/>
    <w:tbl>
      <w:tblPr>
        <w:tblStyle w:val="TealGridTable"/>
        <w:tblW w:w="10491" w:type="dxa"/>
        <w:tblInd w:w="-113" w:type="dxa"/>
        <w:tblLook w:val="04A0" w:firstRow="1" w:lastRow="0" w:firstColumn="1" w:lastColumn="0" w:noHBand="0" w:noVBand="1"/>
      </w:tblPr>
      <w:tblGrid>
        <w:gridCol w:w="914"/>
        <w:gridCol w:w="705"/>
        <w:gridCol w:w="3945"/>
        <w:gridCol w:w="2029"/>
        <w:gridCol w:w="2898"/>
      </w:tblGrid>
      <w:tr w:rsidR="001D6418" w14:paraId="05920D2C" w14:textId="77777777" w:rsidTr="001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1" w:type="dxa"/>
            <w:gridSpan w:val="5"/>
            <w:shd w:val="clear" w:color="auto" w:fill="00A3B4" w:themeFill="accent6"/>
          </w:tcPr>
          <w:p w14:paraId="244ABC19" w14:textId="77777777" w:rsidR="00EE0716" w:rsidRDefault="007045D9" w:rsidP="00C94C7E">
            <w:pPr>
              <w:spacing w:before="60" w:after="60"/>
              <w:rPr>
                <w:rFonts w:eastAsia="MS Gothic" w:cs="Arial"/>
                <w:b/>
                <w:color w:val="FFFFFF" w:themeColor="background1"/>
                <w:szCs w:val="22"/>
              </w:rPr>
            </w:pPr>
            <w:r>
              <w:br w:type="page"/>
            </w:r>
            <w:r w:rsidRPr="00A309DA">
              <w:rPr>
                <w:rFonts w:eastAsia="MS Gothic" w:cs="Arial"/>
                <w:b/>
                <w:color w:val="FFFFFF" w:themeColor="background1"/>
                <w:szCs w:val="22"/>
              </w:rPr>
              <w:t xml:space="preserve">Section </w:t>
            </w:r>
            <w:r w:rsidR="00897B56">
              <w:rPr>
                <w:rFonts w:eastAsia="MS Gothic" w:cs="Arial"/>
                <w:b/>
                <w:color w:val="FFFFFF" w:themeColor="background1"/>
                <w:szCs w:val="22"/>
              </w:rPr>
              <w:t xml:space="preserve">5 </w:t>
            </w:r>
            <w:r w:rsidRPr="00A309DA">
              <w:rPr>
                <w:rFonts w:eastAsia="MS Gothic" w:cs="Arial"/>
                <w:b/>
                <w:color w:val="FFFFFF" w:themeColor="background1"/>
                <w:szCs w:val="22"/>
              </w:rPr>
              <w:t>Project Budget</w:t>
            </w:r>
            <w:r w:rsidR="00CF3A6C">
              <w:rPr>
                <w:rFonts w:eastAsia="MS Gothic" w:cs="Arial"/>
                <w:b/>
                <w:color w:val="FFFFFF" w:themeColor="background1"/>
                <w:szCs w:val="22"/>
              </w:rPr>
              <w:t xml:space="preserve"> – GST exclusive</w:t>
            </w:r>
          </w:p>
          <w:p w14:paraId="621EE020" w14:textId="77777777" w:rsidR="007D6B7F" w:rsidRDefault="007045D9" w:rsidP="00C94C7E">
            <w:pPr>
              <w:spacing w:before="60" w:after="60"/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</w:pPr>
            <w:r w:rsidRPr="001E548B"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  <w:t>Please note</w:t>
            </w:r>
            <w:r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  <w:t xml:space="preserve"> that the </w:t>
            </w:r>
            <w:r w:rsidR="009929B8"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  <w:t>funding is capped at $</w:t>
            </w:r>
            <w:r w:rsidR="005C158A"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  <w:t>765</w:t>
            </w:r>
            <w:r w:rsidR="009929B8"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  <w:t>,000</w:t>
            </w:r>
            <w:r w:rsidR="00957ACE"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  <w:t xml:space="preserve"> for the contract period of three years</w:t>
            </w:r>
            <w:r w:rsidR="009929B8"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  <w:t xml:space="preserve">. </w:t>
            </w:r>
            <w:r>
              <w:rPr>
                <w:rFonts w:eastAsia="MS Gothic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55890BAF" w14:textId="77777777" w:rsidR="00A01A3B" w:rsidRPr="001E548B" w:rsidRDefault="007045D9" w:rsidP="00C94C7E">
            <w:pPr>
              <w:spacing w:before="60" w:after="60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 xml:space="preserve">If your application is approved, this information will be built </w:t>
            </w:r>
            <w:r w:rsidR="00E10FFD"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 xml:space="preserve">into the services agreement. </w:t>
            </w:r>
          </w:p>
        </w:tc>
      </w:tr>
      <w:tr w:rsidR="001D6418" w14:paraId="4EEA797A" w14:textId="77777777" w:rsidTr="001D6418">
        <w:tc>
          <w:tcPr>
            <w:tcW w:w="7593" w:type="dxa"/>
            <w:gridSpan w:val="4"/>
            <w:shd w:val="clear" w:color="auto" w:fill="00A3B4" w:themeFill="accent6"/>
          </w:tcPr>
          <w:p w14:paraId="4F10073B" w14:textId="77777777" w:rsidR="00EE0716" w:rsidRPr="00A309DA" w:rsidRDefault="007045D9" w:rsidP="00C94C7E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09DA">
              <w:rPr>
                <w:rFonts w:cs="Arial"/>
                <w:b/>
                <w:bCs/>
                <w:color w:val="FFFFFF" w:themeColor="background1"/>
              </w:rPr>
              <w:t>Expenditure Item</w:t>
            </w:r>
          </w:p>
        </w:tc>
        <w:tc>
          <w:tcPr>
            <w:tcW w:w="2898" w:type="dxa"/>
            <w:shd w:val="clear" w:color="auto" w:fill="00A3B4" w:themeFill="accent6"/>
          </w:tcPr>
          <w:p w14:paraId="34F24FC1" w14:textId="77777777" w:rsidR="00EE0716" w:rsidRPr="00A309DA" w:rsidRDefault="007045D9" w:rsidP="00FC1316">
            <w:pPr>
              <w:spacing w:before="60" w:after="60"/>
              <w:rPr>
                <w:rFonts w:eastAsia="MS Gothic" w:cs="Arial"/>
                <w:b/>
                <w:bCs/>
                <w:color w:val="FFFFFF" w:themeColor="background1"/>
                <w:szCs w:val="22"/>
              </w:rPr>
            </w:pPr>
            <w:r w:rsidRPr="00A309DA">
              <w:rPr>
                <w:rFonts w:eastAsia="MS Gothic" w:cs="Arial"/>
                <w:b/>
                <w:bCs/>
                <w:color w:val="FFFFFF" w:themeColor="background1"/>
                <w:szCs w:val="22"/>
              </w:rPr>
              <w:t>Budget</w:t>
            </w:r>
          </w:p>
        </w:tc>
      </w:tr>
      <w:tr w:rsidR="001D6418" w14:paraId="41E7D31C" w14:textId="77777777" w:rsidTr="001D6418">
        <w:tc>
          <w:tcPr>
            <w:tcW w:w="914" w:type="dxa"/>
          </w:tcPr>
          <w:p w14:paraId="14431969" w14:textId="77777777" w:rsidR="00EE0716" w:rsidRPr="00D531AA" w:rsidRDefault="007045D9" w:rsidP="00C94C7E">
            <w:pPr>
              <w:rPr>
                <w:b/>
                <w:bCs/>
              </w:rPr>
            </w:pPr>
            <w:r w:rsidRPr="00D531AA">
              <w:rPr>
                <w:b/>
                <w:bCs/>
              </w:rPr>
              <w:t>A</w:t>
            </w:r>
          </w:p>
        </w:tc>
        <w:tc>
          <w:tcPr>
            <w:tcW w:w="6679" w:type="dxa"/>
            <w:gridSpan w:val="3"/>
            <w:tcBorders>
              <w:right w:val="nil"/>
            </w:tcBorders>
          </w:tcPr>
          <w:p w14:paraId="6D328DAF" w14:textId="77777777" w:rsidR="00EE0716" w:rsidRPr="00D531AA" w:rsidRDefault="007045D9" w:rsidP="00C94C7E">
            <w:pPr>
              <w:rPr>
                <w:b/>
                <w:bCs/>
              </w:rPr>
            </w:pPr>
            <w:r w:rsidRPr="00D531AA">
              <w:rPr>
                <w:b/>
                <w:bCs/>
              </w:rPr>
              <w:t xml:space="preserve">Breakdown of DESBT Funds </w:t>
            </w:r>
          </w:p>
          <w:p w14:paraId="477269C9" w14:textId="77777777" w:rsidR="00D531AA" w:rsidRPr="00D531AA" w:rsidRDefault="007045D9" w:rsidP="00C94C7E">
            <w:pPr>
              <w:rPr>
                <w:b/>
                <w:bCs/>
              </w:rPr>
            </w:pPr>
            <w:r w:rsidRPr="00D531AA">
              <w:rPr>
                <w:b/>
                <w:bCs/>
              </w:rPr>
              <w:t>(</w:t>
            </w:r>
            <w:proofErr w:type="gramStart"/>
            <w:r w:rsidRPr="00D531AA">
              <w:rPr>
                <w:b/>
                <w:bCs/>
              </w:rPr>
              <w:t>exclude</w:t>
            </w:r>
            <w:proofErr w:type="gramEnd"/>
            <w:r w:rsidRPr="00D531AA">
              <w:rPr>
                <w:b/>
                <w:bCs/>
              </w:rPr>
              <w:t xml:space="preserve"> co-contributions)</w:t>
            </w:r>
          </w:p>
        </w:tc>
        <w:tc>
          <w:tcPr>
            <w:tcW w:w="2898" w:type="dxa"/>
            <w:tcBorders>
              <w:left w:val="nil"/>
            </w:tcBorders>
          </w:tcPr>
          <w:p w14:paraId="0B511D90" w14:textId="77777777" w:rsidR="00EE0716" w:rsidRPr="00D531AA" w:rsidRDefault="00EE0716" w:rsidP="00C94C7E">
            <w:pPr>
              <w:spacing w:after="200"/>
              <w:ind w:hanging="360"/>
              <w:contextualSpacing/>
              <w:rPr>
                <w:rFonts w:ascii="MS Gothic" w:eastAsia="MS Gothic" w:hAnsi="MS Gothic" w:cs="Arial"/>
                <w:b/>
                <w:bCs/>
                <w:color w:val="000000" w:themeColor="text1"/>
                <w:szCs w:val="22"/>
              </w:rPr>
            </w:pPr>
          </w:p>
        </w:tc>
      </w:tr>
      <w:tr w:rsidR="001D6418" w14:paraId="6F511E0C" w14:textId="77777777" w:rsidTr="001D6418">
        <w:tc>
          <w:tcPr>
            <w:tcW w:w="914" w:type="dxa"/>
          </w:tcPr>
          <w:p w14:paraId="759AC30B" w14:textId="77777777" w:rsidR="00D531AA" w:rsidRDefault="007045D9" w:rsidP="00C94C7E">
            <w:pPr>
              <w:spacing w:before="40" w:after="40"/>
            </w:pPr>
            <w:r>
              <w:t>(a)</w:t>
            </w:r>
          </w:p>
        </w:tc>
        <w:tc>
          <w:tcPr>
            <w:tcW w:w="6679" w:type="dxa"/>
            <w:gridSpan w:val="3"/>
          </w:tcPr>
          <w:p w14:paraId="4D397016" w14:textId="77777777" w:rsidR="00D531AA" w:rsidRDefault="007045D9" w:rsidP="00C94C7E">
            <w:pPr>
              <w:spacing w:before="40" w:after="40"/>
            </w:pPr>
            <w:r>
              <w:t>Staff wages</w:t>
            </w:r>
          </w:p>
        </w:tc>
        <w:tc>
          <w:tcPr>
            <w:tcW w:w="2898" w:type="dxa"/>
          </w:tcPr>
          <w:p w14:paraId="2F8DD5D5" w14:textId="77777777" w:rsidR="00D531AA" w:rsidRP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 w:rsidRPr="00D531AA">
              <w:rPr>
                <w:rFonts w:eastAsia="MS Gothic" w:cs="Arial"/>
                <w:bCs/>
                <w:color w:val="000000" w:themeColor="text1"/>
                <w:szCs w:val="22"/>
              </w:rPr>
              <w:t>$</w:t>
            </w:r>
          </w:p>
        </w:tc>
      </w:tr>
      <w:tr w:rsidR="001D6418" w14:paraId="66BFC116" w14:textId="77777777" w:rsidTr="001D6418">
        <w:tc>
          <w:tcPr>
            <w:tcW w:w="914" w:type="dxa"/>
          </w:tcPr>
          <w:p w14:paraId="15FAB21D" w14:textId="77777777" w:rsidR="00D531AA" w:rsidRDefault="007045D9" w:rsidP="00C94C7E">
            <w:pPr>
              <w:spacing w:before="40" w:after="40"/>
            </w:pPr>
            <w:r>
              <w:t>(b)</w:t>
            </w:r>
          </w:p>
        </w:tc>
        <w:tc>
          <w:tcPr>
            <w:tcW w:w="6679" w:type="dxa"/>
            <w:gridSpan w:val="3"/>
          </w:tcPr>
          <w:p w14:paraId="4D8FD0D6" w14:textId="77777777" w:rsidR="00D531AA" w:rsidRDefault="007045D9" w:rsidP="00C94C7E">
            <w:pPr>
              <w:spacing w:before="40" w:after="40"/>
            </w:pPr>
            <w:r>
              <w:t>Administration costs</w:t>
            </w:r>
          </w:p>
        </w:tc>
        <w:tc>
          <w:tcPr>
            <w:tcW w:w="2898" w:type="dxa"/>
          </w:tcPr>
          <w:p w14:paraId="214B7477" w14:textId="77777777" w:rsidR="00D531AA" w:rsidRP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Cs/>
                <w:color w:val="000000" w:themeColor="text1"/>
                <w:szCs w:val="22"/>
              </w:rPr>
              <w:t>$</w:t>
            </w:r>
          </w:p>
        </w:tc>
      </w:tr>
      <w:tr w:rsidR="001D6418" w14:paraId="1551F5D6" w14:textId="77777777" w:rsidTr="001D6418">
        <w:tc>
          <w:tcPr>
            <w:tcW w:w="914" w:type="dxa"/>
          </w:tcPr>
          <w:p w14:paraId="655F4A3F" w14:textId="77777777" w:rsidR="00D531AA" w:rsidRDefault="007045D9" w:rsidP="00C94C7E">
            <w:pPr>
              <w:spacing w:before="40" w:after="40"/>
            </w:pPr>
            <w:r>
              <w:t>(c)</w:t>
            </w:r>
          </w:p>
        </w:tc>
        <w:tc>
          <w:tcPr>
            <w:tcW w:w="6679" w:type="dxa"/>
            <w:gridSpan w:val="3"/>
          </w:tcPr>
          <w:p w14:paraId="13B04A40" w14:textId="77777777" w:rsidR="00D531AA" w:rsidRDefault="007045D9" w:rsidP="00C94C7E">
            <w:pPr>
              <w:spacing w:before="40" w:after="40"/>
            </w:pPr>
            <w:r>
              <w:t>Materials and equipment</w:t>
            </w:r>
          </w:p>
        </w:tc>
        <w:tc>
          <w:tcPr>
            <w:tcW w:w="2898" w:type="dxa"/>
          </w:tcPr>
          <w:p w14:paraId="6D1D3A49" w14:textId="77777777" w:rsidR="00D531AA" w:rsidRP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Cs/>
                <w:color w:val="000000" w:themeColor="text1"/>
                <w:szCs w:val="22"/>
              </w:rPr>
              <w:t>$</w:t>
            </w:r>
          </w:p>
        </w:tc>
      </w:tr>
      <w:tr w:rsidR="001D6418" w14:paraId="223C9378" w14:textId="77777777" w:rsidTr="001D6418">
        <w:tc>
          <w:tcPr>
            <w:tcW w:w="914" w:type="dxa"/>
          </w:tcPr>
          <w:p w14:paraId="0450DB34" w14:textId="77777777" w:rsidR="00D531AA" w:rsidRDefault="007045D9" w:rsidP="00C94C7E">
            <w:pPr>
              <w:spacing w:before="40" w:after="40"/>
            </w:pPr>
            <w:r>
              <w:t>(d)</w:t>
            </w:r>
          </w:p>
        </w:tc>
        <w:tc>
          <w:tcPr>
            <w:tcW w:w="6679" w:type="dxa"/>
            <w:gridSpan w:val="3"/>
          </w:tcPr>
          <w:p w14:paraId="2CF5FFCE" w14:textId="77777777" w:rsidR="00D531AA" w:rsidRDefault="007045D9" w:rsidP="00C94C7E">
            <w:pPr>
              <w:spacing w:before="40" w:after="40"/>
            </w:pPr>
            <w:r>
              <w:t>Other costs</w:t>
            </w:r>
            <w:r w:rsidR="00FC1316">
              <w:t xml:space="preserve"> </w:t>
            </w:r>
          </w:p>
        </w:tc>
        <w:tc>
          <w:tcPr>
            <w:tcW w:w="2898" w:type="dxa"/>
          </w:tcPr>
          <w:p w14:paraId="7463583A" w14:textId="77777777" w:rsidR="00D531AA" w:rsidRP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Cs/>
                <w:color w:val="000000" w:themeColor="text1"/>
                <w:szCs w:val="22"/>
              </w:rPr>
              <w:t>$</w:t>
            </w:r>
          </w:p>
        </w:tc>
      </w:tr>
      <w:tr w:rsidR="001D6418" w14:paraId="4EE0DA78" w14:textId="77777777" w:rsidTr="001D6418">
        <w:tc>
          <w:tcPr>
            <w:tcW w:w="914" w:type="dxa"/>
          </w:tcPr>
          <w:p w14:paraId="08F239BD" w14:textId="77777777" w:rsidR="00D531AA" w:rsidRDefault="007045D9" w:rsidP="00C94C7E">
            <w:pPr>
              <w:spacing w:before="40" w:after="40"/>
            </w:pPr>
            <w:r>
              <w:t>(e)</w:t>
            </w:r>
          </w:p>
        </w:tc>
        <w:tc>
          <w:tcPr>
            <w:tcW w:w="6679" w:type="dxa"/>
            <w:gridSpan w:val="3"/>
          </w:tcPr>
          <w:p w14:paraId="4F9DC4A7" w14:textId="77777777" w:rsidR="00D531AA" w:rsidRDefault="007045D9" w:rsidP="00C94C7E">
            <w:pPr>
              <w:spacing w:before="40" w:after="40"/>
            </w:pPr>
            <w:r>
              <w:t xml:space="preserve">Management fee (maximum 5% </w:t>
            </w:r>
            <w:r w:rsidR="00E10FFD">
              <w:t>of</w:t>
            </w:r>
            <w:r w:rsidR="00867769">
              <w:t xml:space="preserve"> </w:t>
            </w:r>
            <w:r w:rsidR="004E03F5">
              <w:t>$765,000</w:t>
            </w:r>
            <w:r>
              <w:t>)</w:t>
            </w:r>
          </w:p>
        </w:tc>
        <w:tc>
          <w:tcPr>
            <w:tcW w:w="2898" w:type="dxa"/>
          </w:tcPr>
          <w:p w14:paraId="728E0EF6" w14:textId="77777777" w:rsidR="00D531AA" w:rsidRP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Cs/>
                <w:color w:val="000000" w:themeColor="text1"/>
                <w:szCs w:val="22"/>
              </w:rPr>
              <w:t>$</w:t>
            </w:r>
          </w:p>
        </w:tc>
      </w:tr>
      <w:tr w:rsidR="001D6418" w14:paraId="46C11248" w14:textId="77777777" w:rsidTr="001D6418">
        <w:tc>
          <w:tcPr>
            <w:tcW w:w="914" w:type="dxa"/>
            <w:shd w:val="clear" w:color="auto" w:fill="D9D9D9" w:themeFill="background1" w:themeFillShade="D9"/>
          </w:tcPr>
          <w:p w14:paraId="232A050A" w14:textId="77777777" w:rsidR="00D531AA" w:rsidRPr="00D531AA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679" w:type="dxa"/>
            <w:gridSpan w:val="3"/>
            <w:shd w:val="clear" w:color="auto" w:fill="D9D9D9" w:themeFill="background1" w:themeFillShade="D9"/>
          </w:tcPr>
          <w:p w14:paraId="1E100323" w14:textId="77777777" w:rsidR="00D531AA" w:rsidRPr="00D531AA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TOTAL D</w:t>
            </w:r>
            <w:r w:rsidR="007E3FC5">
              <w:rPr>
                <w:b/>
                <w:bCs/>
              </w:rPr>
              <w:t>E</w:t>
            </w:r>
            <w:r>
              <w:rPr>
                <w:b/>
                <w:bCs/>
              </w:rPr>
              <w:t>SBT FUNDS SOUGHT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67551986" w14:textId="77777777" w:rsidR="00D531AA" w:rsidRPr="00D531AA" w:rsidRDefault="007045D9" w:rsidP="00C94C7E">
            <w:pPr>
              <w:spacing w:before="40" w:after="40"/>
              <w:rPr>
                <w:rFonts w:eastAsia="MS Gothic" w:cs="Arial"/>
                <w:b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bCs/>
                <w:color w:val="000000" w:themeColor="text1"/>
                <w:szCs w:val="22"/>
              </w:rPr>
              <w:t>$</w:t>
            </w:r>
            <w:r w:rsidR="00430229">
              <w:rPr>
                <w:rFonts w:eastAsia="MS Gothic" w:cs="Arial"/>
                <w:b/>
                <w:bCs/>
                <w:color w:val="000000" w:themeColor="text1"/>
                <w:szCs w:val="22"/>
              </w:rPr>
              <w:t>76</w:t>
            </w:r>
            <w:r w:rsidR="009929B8">
              <w:rPr>
                <w:rFonts w:eastAsia="MS Gothic" w:cs="Arial"/>
                <w:b/>
                <w:bCs/>
                <w:color w:val="000000" w:themeColor="text1"/>
                <w:szCs w:val="22"/>
              </w:rPr>
              <w:t>5,000</w:t>
            </w:r>
          </w:p>
        </w:tc>
      </w:tr>
      <w:tr w:rsidR="001D6418" w14:paraId="513E2CCA" w14:textId="77777777" w:rsidTr="001D6418">
        <w:tc>
          <w:tcPr>
            <w:tcW w:w="914" w:type="dxa"/>
          </w:tcPr>
          <w:p w14:paraId="77E71D82" w14:textId="77777777" w:rsidR="00D531AA" w:rsidRPr="00D531AA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679" w:type="dxa"/>
            <w:gridSpan w:val="3"/>
          </w:tcPr>
          <w:p w14:paraId="7863FDC2" w14:textId="77777777" w:rsidR="00D531AA" w:rsidRPr="00D531AA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Co-contributions</w:t>
            </w:r>
          </w:p>
        </w:tc>
        <w:tc>
          <w:tcPr>
            <w:tcW w:w="2898" w:type="dxa"/>
          </w:tcPr>
          <w:p w14:paraId="2F0AED4B" w14:textId="77777777" w:rsidR="00D531AA" w:rsidRPr="00D531AA" w:rsidRDefault="007045D9" w:rsidP="00C94C7E">
            <w:pPr>
              <w:spacing w:before="40" w:after="40"/>
              <w:rPr>
                <w:rFonts w:eastAsia="MS Gothic" w:cs="Arial"/>
                <w:b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bCs/>
                <w:color w:val="000000" w:themeColor="text1"/>
                <w:szCs w:val="22"/>
              </w:rPr>
              <w:t>$</w:t>
            </w:r>
          </w:p>
        </w:tc>
      </w:tr>
      <w:tr w:rsidR="001D6418" w14:paraId="738D666C" w14:textId="77777777" w:rsidTr="001D6418">
        <w:tc>
          <w:tcPr>
            <w:tcW w:w="914" w:type="dxa"/>
            <w:shd w:val="clear" w:color="auto" w:fill="D9D9D9" w:themeFill="background1" w:themeFillShade="D9"/>
          </w:tcPr>
          <w:p w14:paraId="5949135A" w14:textId="77777777" w:rsidR="00D531AA" w:rsidRPr="00D531AA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679" w:type="dxa"/>
            <w:gridSpan w:val="3"/>
            <w:shd w:val="clear" w:color="auto" w:fill="D9D9D9" w:themeFill="background1" w:themeFillShade="D9"/>
          </w:tcPr>
          <w:p w14:paraId="637858F5" w14:textId="77777777" w:rsidR="00D531AA" w:rsidRPr="00D531AA" w:rsidRDefault="007045D9" w:rsidP="00C94C7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TOTAL COST OF PROJECT (A+B)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1AF9931C" w14:textId="77777777" w:rsidR="00D531AA" w:rsidRPr="00D531AA" w:rsidRDefault="007045D9" w:rsidP="00C94C7E">
            <w:pPr>
              <w:spacing w:before="40" w:after="40"/>
              <w:rPr>
                <w:rFonts w:eastAsia="MS Gothic" w:cs="Arial"/>
                <w:b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bCs/>
                <w:color w:val="000000" w:themeColor="text1"/>
                <w:szCs w:val="22"/>
              </w:rPr>
              <w:t>$</w:t>
            </w:r>
          </w:p>
        </w:tc>
      </w:tr>
      <w:tr w:rsidR="001D6418" w14:paraId="2A521AA6" w14:textId="77777777" w:rsidTr="001D6418">
        <w:tc>
          <w:tcPr>
            <w:tcW w:w="10491" w:type="dxa"/>
            <w:gridSpan w:val="5"/>
            <w:shd w:val="clear" w:color="auto" w:fill="00A3B4" w:themeFill="accent6"/>
          </w:tcPr>
          <w:p w14:paraId="129F217E" w14:textId="77777777" w:rsidR="00D531AA" w:rsidRDefault="007045D9" w:rsidP="00C94C7E">
            <w:pPr>
              <w:spacing w:before="40" w:after="40"/>
              <w:jc w:val="center"/>
              <w:rPr>
                <w:rFonts w:eastAsia="MS Gothic" w:cs="Arial"/>
                <w:b/>
                <w:color w:val="FFFFFF" w:themeColor="background1"/>
                <w:szCs w:val="22"/>
              </w:rPr>
            </w:pPr>
            <w:r>
              <w:rPr>
                <w:rFonts w:eastAsia="MS Gothic" w:cs="Arial"/>
                <w:b/>
                <w:color w:val="FFFFFF" w:themeColor="background1"/>
                <w:szCs w:val="22"/>
              </w:rPr>
              <w:t>Project Budget Notes</w:t>
            </w:r>
          </w:p>
          <w:p w14:paraId="7DD493BF" w14:textId="77777777" w:rsidR="00E21538" w:rsidRDefault="007045D9" w:rsidP="00C94C7E">
            <w:pPr>
              <w:spacing w:before="40" w:after="40"/>
              <w:rPr>
                <w:rFonts w:eastAsia="MS Gothic" w:cs="Arial"/>
                <w:bCs/>
                <w:color w:val="FFFFFF" w:themeColor="background1"/>
                <w:szCs w:val="22"/>
              </w:rPr>
            </w:pPr>
            <w:r>
              <w:rPr>
                <w:rFonts w:eastAsia="MS Gothic" w:cs="Arial"/>
                <w:bCs/>
                <w:color w:val="FFFFFF" w:themeColor="background1"/>
                <w:szCs w:val="22"/>
              </w:rPr>
              <w:t>Full disclosure of all costings is a mandatory requirement of the application</w:t>
            </w:r>
            <w:r w:rsidR="001005B5">
              <w:rPr>
                <w:rFonts w:eastAsia="MS Gothic" w:cs="Arial"/>
                <w:bCs/>
                <w:color w:val="FFFFFF" w:themeColor="background1"/>
                <w:szCs w:val="22"/>
              </w:rPr>
              <w:t xml:space="preserve">. </w:t>
            </w:r>
          </w:p>
          <w:p w14:paraId="5F34F055" w14:textId="77777777" w:rsidR="00E21538" w:rsidRDefault="00E21538" w:rsidP="00C94C7E">
            <w:pPr>
              <w:spacing w:before="40" w:after="40"/>
              <w:rPr>
                <w:rFonts w:eastAsia="MS Gothic" w:cs="Arial"/>
                <w:bCs/>
                <w:color w:val="FFFFFF" w:themeColor="background1"/>
                <w:szCs w:val="22"/>
              </w:rPr>
            </w:pPr>
          </w:p>
          <w:p w14:paraId="0CF4E717" w14:textId="77777777" w:rsidR="00D531AA" w:rsidRPr="00E21538" w:rsidRDefault="007045D9" w:rsidP="00C94C7E">
            <w:pPr>
              <w:spacing w:before="40" w:after="40"/>
              <w:rPr>
                <w:rFonts w:eastAsia="MS Gothic" w:cs="Arial"/>
                <w:b/>
                <w:color w:val="FFFFFF" w:themeColor="background1"/>
                <w:szCs w:val="22"/>
              </w:rPr>
            </w:pPr>
            <w:r w:rsidRPr="00E21538">
              <w:rPr>
                <w:rFonts w:eastAsia="MS Gothic" w:cs="Arial"/>
                <w:b/>
                <w:color w:val="FFFFFF" w:themeColor="background1"/>
                <w:szCs w:val="22"/>
              </w:rPr>
              <w:t xml:space="preserve">Please provide details including breakdown. </w:t>
            </w:r>
          </w:p>
        </w:tc>
      </w:tr>
      <w:tr w:rsidR="001D6418" w14:paraId="1662C6CF" w14:textId="77777777" w:rsidTr="001D6418">
        <w:tc>
          <w:tcPr>
            <w:tcW w:w="10491" w:type="dxa"/>
            <w:gridSpan w:val="5"/>
          </w:tcPr>
          <w:p w14:paraId="2AD51C1C" w14:textId="77777777" w:rsidR="00D531AA" w:rsidRDefault="007045D9" w:rsidP="00C94C7E">
            <w:pPr>
              <w:spacing w:before="40" w:after="40"/>
              <w:rPr>
                <w:rFonts w:eastAsia="MS Gothic" w:cs="Arial"/>
                <w:b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color w:val="000000" w:themeColor="text1"/>
                <w:szCs w:val="22"/>
              </w:rPr>
              <w:t>Staff wages:</w:t>
            </w:r>
          </w:p>
          <w:p w14:paraId="4CA434CA" w14:textId="77777777" w:rsidR="00BC4E22" w:rsidRDefault="007045D9" w:rsidP="00C94C7E">
            <w:pPr>
              <w:spacing w:before="40" w:after="40"/>
              <w:rPr>
                <w:rFonts w:eastAsia="MS Gothic" w:cs="Arial"/>
                <w:i/>
                <w:iCs/>
                <w:color w:val="000000" w:themeColor="text1"/>
              </w:rPr>
            </w:pPr>
            <w:r w:rsidRPr="1D710937">
              <w:rPr>
                <w:rFonts w:eastAsia="MS Gothic" w:cs="Arial"/>
                <w:i/>
                <w:iCs/>
                <w:color w:val="000000" w:themeColor="text1"/>
              </w:rPr>
              <w:t>Staff wages are for staff included in providing support to the participants (</w:t>
            </w:r>
            <w:proofErr w:type="gramStart"/>
            <w:r w:rsidR="26210F3C" w:rsidRPr="1D710937">
              <w:rPr>
                <w:rFonts w:eastAsia="MS Gothic" w:cs="Arial"/>
                <w:i/>
                <w:iCs/>
                <w:color w:val="000000" w:themeColor="text1"/>
              </w:rPr>
              <w:t>e.g.</w:t>
            </w:r>
            <w:proofErr w:type="gramEnd"/>
            <w:r w:rsidR="26210F3C" w:rsidRPr="1D710937">
              <w:rPr>
                <w:rFonts w:eastAsia="MS Gothic" w:cs="Arial"/>
                <w:i/>
                <w:iCs/>
                <w:color w:val="000000" w:themeColor="text1"/>
              </w:rPr>
              <w:t xml:space="preserve"> </w:t>
            </w:r>
            <w:r w:rsidRPr="1D710937">
              <w:rPr>
                <w:rFonts w:eastAsia="MS Gothic" w:cs="Arial"/>
                <w:i/>
                <w:iCs/>
                <w:color w:val="000000" w:themeColor="text1"/>
              </w:rPr>
              <w:t>co-ordinator, mentor, workplace preparation)</w:t>
            </w:r>
            <w:r w:rsidR="7E9E22C6" w:rsidRPr="1D710937">
              <w:rPr>
                <w:rFonts w:eastAsia="MS Gothic" w:cs="Arial"/>
                <w:i/>
                <w:iCs/>
                <w:color w:val="000000" w:themeColor="text1"/>
              </w:rPr>
              <w:t xml:space="preserve"> and</w:t>
            </w:r>
            <w:r w:rsidRPr="1D710937">
              <w:rPr>
                <w:rFonts w:eastAsia="MS Gothic" w:cs="Arial"/>
                <w:i/>
                <w:iCs/>
                <w:color w:val="000000" w:themeColor="text1"/>
              </w:rPr>
              <w:t xml:space="preserve"> </w:t>
            </w:r>
            <w:r w:rsidR="61B4F16E" w:rsidRPr="1D710937">
              <w:rPr>
                <w:rFonts w:eastAsia="MS Gothic" w:cs="Arial"/>
                <w:b/>
                <w:bCs/>
                <w:i/>
                <w:iCs/>
                <w:color w:val="000000" w:themeColor="text1"/>
              </w:rPr>
              <w:t>d</w:t>
            </w:r>
            <w:r w:rsidRPr="1D710937">
              <w:rPr>
                <w:rFonts w:eastAsia="MS Gothic" w:cs="Arial"/>
                <w:b/>
                <w:bCs/>
                <w:i/>
                <w:iCs/>
                <w:color w:val="000000" w:themeColor="text1"/>
              </w:rPr>
              <w:t xml:space="preserve">oes not include </w:t>
            </w:r>
            <w:r w:rsidRPr="000B6AEF">
              <w:rPr>
                <w:rFonts w:eastAsia="MS Gothic" w:cs="Arial"/>
                <w:i/>
                <w:iCs/>
                <w:color w:val="000000" w:themeColor="text1"/>
              </w:rPr>
              <w:t>the costs of school staf</w:t>
            </w:r>
            <w:r w:rsidR="16B8D4E9" w:rsidRPr="000B6AEF">
              <w:rPr>
                <w:rFonts w:eastAsia="MS Gothic" w:cs="Arial"/>
                <w:i/>
                <w:iCs/>
                <w:color w:val="000000" w:themeColor="text1"/>
              </w:rPr>
              <w:t>f, organisational or recurrent wage</w:t>
            </w:r>
            <w:r w:rsidR="007D59EB">
              <w:rPr>
                <w:rFonts w:eastAsia="MS Gothic" w:cs="Arial"/>
                <w:i/>
                <w:iCs/>
                <w:color w:val="000000" w:themeColor="text1"/>
              </w:rPr>
              <w:t xml:space="preserve">s for </w:t>
            </w:r>
            <w:r w:rsidR="16B8D4E9" w:rsidRPr="000B6AEF">
              <w:rPr>
                <w:rFonts w:eastAsia="MS Gothic" w:cs="Arial"/>
                <w:i/>
                <w:iCs/>
                <w:color w:val="000000" w:themeColor="text1"/>
              </w:rPr>
              <w:t xml:space="preserve">established positions. </w:t>
            </w:r>
          </w:p>
          <w:p w14:paraId="528A0252" w14:textId="77777777" w:rsidR="00586A60" w:rsidRPr="000B6AEF" w:rsidRDefault="007045D9" w:rsidP="00C94C7E">
            <w:pPr>
              <w:spacing w:before="40" w:after="40"/>
              <w:rPr>
                <w:rFonts w:eastAsia="MS Gothic" w:cs="Arial"/>
                <w:i/>
                <w:iCs/>
                <w:color w:val="000000" w:themeColor="text1"/>
              </w:rPr>
            </w:pPr>
            <w:r>
              <w:rPr>
                <w:rFonts w:eastAsia="MS Gothic" w:cs="Arial"/>
                <w:i/>
                <w:iCs/>
                <w:color w:val="000000" w:themeColor="text1"/>
              </w:rPr>
              <w:t>Include wage level for the project co-ordi</w:t>
            </w:r>
            <w:r w:rsidR="00D67EA0">
              <w:rPr>
                <w:rFonts w:eastAsia="MS Gothic" w:cs="Arial"/>
                <w:i/>
                <w:iCs/>
                <w:color w:val="000000" w:themeColor="text1"/>
              </w:rPr>
              <w:t>nator and any other project staff</w:t>
            </w:r>
            <w:r w:rsidR="008C5254">
              <w:rPr>
                <w:rFonts w:eastAsia="MS Gothic" w:cs="Arial"/>
                <w:i/>
                <w:iCs/>
                <w:color w:val="000000" w:themeColor="text1"/>
              </w:rPr>
              <w:t xml:space="preserve"> and oncosts.</w:t>
            </w:r>
          </w:p>
          <w:p w14:paraId="1387F4EF" w14:textId="77777777" w:rsidR="00B307CD" w:rsidRDefault="00B307CD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  <w:p w14:paraId="61CC32F0" w14:textId="77777777" w:rsidR="00E21538" w:rsidRDefault="00E21538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  <w:p w14:paraId="71CB1147" w14:textId="77777777" w:rsidR="00E21538" w:rsidRPr="00B307CD" w:rsidRDefault="00E21538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</w:tc>
      </w:tr>
      <w:tr w:rsidR="001D6418" w14:paraId="1FCAE5F0" w14:textId="77777777" w:rsidTr="001D6418">
        <w:tc>
          <w:tcPr>
            <w:tcW w:w="10491" w:type="dxa"/>
            <w:gridSpan w:val="5"/>
          </w:tcPr>
          <w:p w14:paraId="6671A9F8" w14:textId="77777777" w:rsid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color w:val="000000" w:themeColor="text1"/>
                <w:szCs w:val="22"/>
              </w:rPr>
              <w:t>Administration costs:</w:t>
            </w:r>
          </w:p>
          <w:p w14:paraId="319286D5" w14:textId="77777777" w:rsidR="0096174F" w:rsidRDefault="007045D9" w:rsidP="00C94C7E">
            <w:pPr>
              <w:spacing w:before="40" w:after="40"/>
              <w:rPr>
                <w:rFonts w:eastAsia="MS Gothic" w:cs="Arial"/>
                <w:i/>
                <w:iCs/>
                <w:color w:val="000000" w:themeColor="text1"/>
              </w:rPr>
            </w:pPr>
            <w:r w:rsidRPr="1D710937">
              <w:rPr>
                <w:rFonts w:eastAsia="MS Gothic" w:cs="Arial"/>
                <w:i/>
                <w:iCs/>
                <w:color w:val="000000" w:themeColor="text1"/>
              </w:rPr>
              <w:t xml:space="preserve">Administration costs include costs for </w:t>
            </w:r>
            <w:r w:rsidR="00721562">
              <w:rPr>
                <w:rFonts w:eastAsia="MS Gothic" w:cs="Arial"/>
                <w:i/>
                <w:iCs/>
                <w:color w:val="000000" w:themeColor="text1"/>
              </w:rPr>
              <w:t xml:space="preserve">office </w:t>
            </w:r>
            <w:r w:rsidRPr="1D710937">
              <w:rPr>
                <w:rFonts w:eastAsia="MS Gothic" w:cs="Arial"/>
                <w:i/>
                <w:iCs/>
                <w:color w:val="000000" w:themeColor="text1"/>
              </w:rPr>
              <w:t>rent</w:t>
            </w:r>
            <w:r w:rsidR="4F303202" w:rsidRPr="1D710937">
              <w:rPr>
                <w:rFonts w:eastAsia="MS Gothic" w:cs="Arial"/>
                <w:i/>
                <w:iCs/>
                <w:color w:val="000000" w:themeColor="text1"/>
              </w:rPr>
              <w:t xml:space="preserve">, </w:t>
            </w:r>
            <w:r w:rsidR="00721562">
              <w:rPr>
                <w:rFonts w:eastAsia="MS Gothic" w:cs="Arial"/>
                <w:i/>
                <w:iCs/>
                <w:color w:val="000000" w:themeColor="text1"/>
              </w:rPr>
              <w:t xml:space="preserve">office </w:t>
            </w:r>
            <w:r w:rsidR="4F303202" w:rsidRPr="1D710937">
              <w:rPr>
                <w:rFonts w:eastAsia="MS Gothic" w:cs="Arial"/>
                <w:i/>
                <w:iCs/>
                <w:color w:val="000000" w:themeColor="text1"/>
              </w:rPr>
              <w:t>utilities, office supplies (consumables), telecommunications, marketing/advertising, financial audit fees</w:t>
            </w:r>
            <w:r w:rsidR="008C5254">
              <w:rPr>
                <w:rFonts w:eastAsia="MS Gothic" w:cs="Arial"/>
                <w:i/>
                <w:iCs/>
                <w:color w:val="000000" w:themeColor="text1"/>
              </w:rPr>
              <w:t xml:space="preserve">, travel costs, </w:t>
            </w:r>
            <w:r>
              <w:rPr>
                <w:rFonts w:eastAsia="MS Gothic" w:cs="Arial"/>
                <w:i/>
                <w:iCs/>
                <w:color w:val="000000" w:themeColor="text1"/>
              </w:rPr>
              <w:t xml:space="preserve">equipment hire/lease and venue hire. </w:t>
            </w:r>
          </w:p>
          <w:p w14:paraId="5D4B56E5" w14:textId="77777777" w:rsidR="00B307CD" w:rsidRPr="00B307CD" w:rsidRDefault="007045D9" w:rsidP="00C94C7E">
            <w:pPr>
              <w:spacing w:before="40" w:after="40"/>
              <w:rPr>
                <w:rFonts w:eastAsia="MS Gothic" w:cs="Arial"/>
                <w:i/>
                <w:iCs/>
                <w:color w:val="000000" w:themeColor="text1"/>
              </w:rPr>
            </w:pPr>
            <w:r>
              <w:rPr>
                <w:rFonts w:eastAsia="MS Gothic" w:cs="Arial"/>
                <w:i/>
                <w:iCs/>
                <w:color w:val="000000" w:themeColor="text1"/>
              </w:rPr>
              <w:t xml:space="preserve">Please note that </w:t>
            </w:r>
            <w:r w:rsidR="001B677D">
              <w:rPr>
                <w:rFonts w:eastAsia="MS Gothic" w:cs="Arial"/>
                <w:i/>
                <w:iCs/>
                <w:color w:val="000000" w:themeColor="text1"/>
              </w:rPr>
              <w:t xml:space="preserve">core </w:t>
            </w:r>
            <w:r>
              <w:rPr>
                <w:rFonts w:eastAsia="MS Gothic" w:cs="Arial"/>
                <w:i/>
                <w:iCs/>
                <w:color w:val="000000" w:themeColor="text1"/>
              </w:rPr>
              <w:t>organisational operating cost is not eligible</w:t>
            </w:r>
            <w:r w:rsidR="000C3E5C">
              <w:rPr>
                <w:rFonts w:eastAsia="MS Gothic" w:cs="Arial"/>
                <w:i/>
                <w:iCs/>
                <w:color w:val="000000" w:themeColor="text1"/>
              </w:rPr>
              <w:t xml:space="preserve">. </w:t>
            </w:r>
          </w:p>
          <w:p w14:paraId="2E516DE7" w14:textId="77777777" w:rsidR="00B307CD" w:rsidRDefault="00B307CD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  <w:p w14:paraId="04F2012D" w14:textId="77777777" w:rsidR="00E21538" w:rsidRDefault="00E21538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  <w:p w14:paraId="5323CF0C" w14:textId="77777777" w:rsidR="00E21538" w:rsidRPr="00B307CD" w:rsidRDefault="00E21538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</w:tc>
      </w:tr>
      <w:tr w:rsidR="001D6418" w14:paraId="4E62487C" w14:textId="77777777" w:rsidTr="001D6418">
        <w:tc>
          <w:tcPr>
            <w:tcW w:w="10491" w:type="dxa"/>
            <w:gridSpan w:val="5"/>
          </w:tcPr>
          <w:p w14:paraId="45E3F537" w14:textId="77777777" w:rsidR="00D531AA" w:rsidRDefault="007045D9" w:rsidP="00C94C7E">
            <w:pPr>
              <w:spacing w:before="40" w:after="40"/>
              <w:rPr>
                <w:rFonts w:eastAsia="MS Gothic" w:cs="Arial"/>
                <w:b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color w:val="000000" w:themeColor="text1"/>
                <w:szCs w:val="22"/>
              </w:rPr>
              <w:t>Materials and Equipment:</w:t>
            </w:r>
          </w:p>
          <w:p w14:paraId="55430E54" w14:textId="77777777" w:rsidR="00F50A52" w:rsidRPr="00F50A52" w:rsidRDefault="007045D9" w:rsidP="00C94C7E">
            <w:pPr>
              <w:spacing w:before="40" w:after="40"/>
              <w:rPr>
                <w:rFonts w:eastAsia="MS Gothic" w:cs="Arial"/>
                <w:i/>
                <w:iCs/>
                <w:color w:val="000000" w:themeColor="text1"/>
              </w:rPr>
            </w:pPr>
            <w:r w:rsidRPr="1D710937">
              <w:rPr>
                <w:rFonts w:eastAsia="MS Gothic" w:cs="Arial"/>
                <w:i/>
                <w:iCs/>
                <w:color w:val="000000" w:themeColor="text1"/>
              </w:rPr>
              <w:t>Resource materials for industry engagement or workforce development activities, or to support non-accredited training (</w:t>
            </w:r>
            <w:proofErr w:type="gramStart"/>
            <w:r w:rsidRPr="1D710937">
              <w:rPr>
                <w:rFonts w:eastAsia="MS Gothic" w:cs="Arial"/>
                <w:i/>
                <w:iCs/>
                <w:color w:val="000000" w:themeColor="text1"/>
              </w:rPr>
              <w:t>e.g.</w:t>
            </w:r>
            <w:proofErr w:type="gramEnd"/>
            <w:r w:rsidRPr="1D710937">
              <w:rPr>
                <w:rFonts w:eastAsia="MS Gothic" w:cs="Arial"/>
                <w:i/>
                <w:iCs/>
                <w:color w:val="000000" w:themeColor="text1"/>
              </w:rPr>
              <w:t xml:space="preserve"> folders, paper, pens, leased equipment). This funding </w:t>
            </w:r>
            <w:r w:rsidRPr="000B6AEF">
              <w:rPr>
                <w:rFonts w:eastAsia="MS Gothic" w:cs="Arial"/>
                <w:b/>
                <w:bCs/>
                <w:i/>
                <w:iCs/>
                <w:color w:val="000000" w:themeColor="text1"/>
              </w:rPr>
              <w:t>C</w:t>
            </w:r>
            <w:r w:rsidR="43A26DFE" w:rsidRPr="1D710937">
              <w:rPr>
                <w:rFonts w:eastAsia="MS Gothic" w:cs="Arial"/>
                <w:b/>
                <w:bCs/>
                <w:i/>
                <w:iCs/>
                <w:color w:val="000000" w:themeColor="text1"/>
              </w:rPr>
              <w:t>annot</w:t>
            </w:r>
            <w:r w:rsidRPr="1D710937">
              <w:rPr>
                <w:rFonts w:eastAsia="MS Gothic" w:cs="Arial"/>
                <w:i/>
                <w:iCs/>
                <w:color w:val="000000" w:themeColor="text1"/>
              </w:rPr>
              <w:t xml:space="preserve"> be used for the purchase of assets or infrastructure.</w:t>
            </w:r>
          </w:p>
          <w:p w14:paraId="08899412" w14:textId="77777777" w:rsidR="00F50A52" w:rsidRDefault="00F50A52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  <w:p w14:paraId="21022B11" w14:textId="77777777" w:rsidR="006C43B0" w:rsidRDefault="006C43B0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  <w:p w14:paraId="6B3AEB50" w14:textId="77777777" w:rsidR="006C43B0" w:rsidRPr="00F50A52" w:rsidRDefault="006C43B0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</w:tc>
      </w:tr>
      <w:tr w:rsidR="001D6418" w14:paraId="2702AEC7" w14:textId="77777777" w:rsidTr="001D6418">
        <w:tc>
          <w:tcPr>
            <w:tcW w:w="10491" w:type="dxa"/>
            <w:gridSpan w:val="5"/>
          </w:tcPr>
          <w:p w14:paraId="2B839098" w14:textId="77777777" w:rsid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color w:val="000000" w:themeColor="text1"/>
                <w:szCs w:val="22"/>
              </w:rPr>
              <w:t>Other costs:</w:t>
            </w:r>
          </w:p>
          <w:p w14:paraId="714EDEFF" w14:textId="77777777" w:rsidR="006123A4" w:rsidRPr="006123A4" w:rsidRDefault="007045D9" w:rsidP="00C94C7E">
            <w:pPr>
              <w:spacing w:before="40" w:after="40"/>
              <w:rPr>
                <w:rFonts w:eastAsia="MS Gothic" w:cs="Arial"/>
                <w:i/>
                <w:iCs/>
                <w:color w:val="000000" w:themeColor="text1"/>
              </w:rPr>
            </w:pPr>
            <w:r w:rsidRPr="1D710937">
              <w:rPr>
                <w:rFonts w:eastAsia="MS Gothic" w:cs="Arial"/>
                <w:i/>
                <w:iCs/>
                <w:color w:val="000000" w:themeColor="text1"/>
              </w:rPr>
              <w:t>Other costs are for costs not listed elsewhere but required to deliver the project. These are to be detailed</w:t>
            </w:r>
            <w:r w:rsidR="2C11AC98" w:rsidRPr="1D710937">
              <w:rPr>
                <w:rFonts w:eastAsia="MS Gothic" w:cs="Arial"/>
                <w:i/>
                <w:iCs/>
                <w:color w:val="000000" w:themeColor="text1"/>
              </w:rPr>
              <w:t>.</w:t>
            </w:r>
          </w:p>
          <w:p w14:paraId="79CDDD49" w14:textId="77777777" w:rsidR="006123A4" w:rsidRDefault="006123A4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  <w:p w14:paraId="69AF3513" w14:textId="77777777" w:rsidR="006C43B0" w:rsidRDefault="006C43B0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  <w:p w14:paraId="019407FA" w14:textId="77777777" w:rsidR="006C43B0" w:rsidRPr="006123A4" w:rsidRDefault="006C43B0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</w:p>
        </w:tc>
      </w:tr>
      <w:tr w:rsidR="001D6418" w14:paraId="174C2098" w14:textId="77777777" w:rsidTr="001D6418">
        <w:tc>
          <w:tcPr>
            <w:tcW w:w="10491" w:type="dxa"/>
            <w:gridSpan w:val="5"/>
          </w:tcPr>
          <w:p w14:paraId="2CF7E189" w14:textId="77777777" w:rsid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color w:val="000000" w:themeColor="text1"/>
                <w:szCs w:val="22"/>
              </w:rPr>
              <w:lastRenderedPageBreak/>
              <w:t>Management fee:</w:t>
            </w:r>
          </w:p>
          <w:p w14:paraId="3C94108F" w14:textId="77777777" w:rsidR="006123A4" w:rsidRPr="006123A4" w:rsidRDefault="007045D9" w:rsidP="00C94C7E">
            <w:pPr>
              <w:spacing w:before="40" w:after="40"/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</w:pPr>
            <w:r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 xml:space="preserve">The Management Fee is up to a </w:t>
            </w:r>
            <w:r>
              <w:rPr>
                <w:rFonts w:eastAsia="MS Gothic" w:cs="Arial"/>
                <w:bCs/>
                <w:i/>
                <w:iCs/>
                <w:color w:val="000000" w:themeColor="text1"/>
                <w:szCs w:val="22"/>
                <w:u w:val="single"/>
              </w:rPr>
              <w:t>maximum</w:t>
            </w:r>
            <w:r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 xml:space="preserve"> </w:t>
            </w:r>
            <w:r w:rsidR="004E03F5"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 xml:space="preserve">5% of $765,000. </w:t>
            </w:r>
          </w:p>
        </w:tc>
      </w:tr>
      <w:tr w:rsidR="001D6418" w14:paraId="5DBF0292" w14:textId="77777777" w:rsidTr="001D6418">
        <w:tc>
          <w:tcPr>
            <w:tcW w:w="10491" w:type="dxa"/>
            <w:gridSpan w:val="5"/>
          </w:tcPr>
          <w:p w14:paraId="5E8B32E5" w14:textId="77777777" w:rsidR="00C74780" w:rsidRDefault="007045D9" w:rsidP="00C94C7E">
            <w:pPr>
              <w:spacing w:before="40" w:after="40"/>
              <w:rPr>
                <w:rFonts w:eastAsia="MS Gothic" w:cs="Arial"/>
                <w:b/>
                <w:color w:val="000000" w:themeColor="text1"/>
                <w:szCs w:val="22"/>
              </w:rPr>
            </w:pPr>
            <w:r>
              <w:rPr>
                <w:rFonts w:eastAsia="MS Gothic" w:cs="Arial"/>
                <w:b/>
                <w:color w:val="000000" w:themeColor="text1"/>
                <w:szCs w:val="22"/>
              </w:rPr>
              <w:t>Co-contributions:</w:t>
            </w:r>
          </w:p>
          <w:p w14:paraId="1D2C6691" w14:textId="77777777" w:rsidR="00C74780" w:rsidRPr="00B307CD" w:rsidRDefault="007045D9" w:rsidP="00C94C7E">
            <w:pPr>
              <w:spacing w:before="40" w:after="40"/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</w:pPr>
            <w:r w:rsidRPr="00B307CD"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>Provide details of the financial (or in kind) co-contributions provided by other sources (</w:t>
            </w:r>
            <w:proofErr w:type="gramStart"/>
            <w:r w:rsidRPr="00B307CD"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>e.g.</w:t>
            </w:r>
            <w:proofErr w:type="gramEnd"/>
            <w:r w:rsidRPr="00B307CD"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 xml:space="preserve"> </w:t>
            </w:r>
            <w:r w:rsidR="00E61BEA"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 xml:space="preserve">other government sectors, </w:t>
            </w:r>
            <w:r w:rsidRPr="00B307CD"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>Industry, Employers,</w:t>
            </w:r>
            <w:r w:rsidR="00E61BEA"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 xml:space="preserve"> and</w:t>
            </w:r>
            <w:r w:rsidRPr="00B307CD">
              <w:rPr>
                <w:rFonts w:eastAsia="MS Gothic" w:cs="Arial"/>
                <w:bCs/>
                <w:i/>
                <w:iCs/>
                <w:color w:val="000000" w:themeColor="text1"/>
                <w:szCs w:val="22"/>
              </w:rPr>
              <w:t xml:space="preserve"> Schools)</w:t>
            </w:r>
          </w:p>
          <w:p w14:paraId="4B678751" w14:textId="77777777" w:rsidR="00C74780" w:rsidRDefault="00C74780" w:rsidP="00C94C7E">
            <w:pPr>
              <w:spacing w:before="40" w:after="40"/>
              <w:rPr>
                <w:rFonts w:eastAsia="MS Gothic" w:cs="Arial"/>
                <w:b/>
                <w:color w:val="000000" w:themeColor="text1"/>
                <w:szCs w:val="22"/>
              </w:rPr>
            </w:pPr>
          </w:p>
        </w:tc>
      </w:tr>
      <w:bookmarkEnd w:id="0"/>
      <w:bookmarkEnd w:id="1"/>
      <w:tr w:rsidR="001D6418" w14:paraId="3BC0CE93" w14:textId="77777777" w:rsidTr="001D6418">
        <w:tc>
          <w:tcPr>
            <w:tcW w:w="10491" w:type="dxa"/>
            <w:gridSpan w:val="5"/>
            <w:shd w:val="clear" w:color="auto" w:fill="00A3B4" w:themeFill="accent6"/>
          </w:tcPr>
          <w:p w14:paraId="03D27435" w14:textId="77777777" w:rsidR="00313167" w:rsidRPr="00D22239" w:rsidRDefault="007045D9" w:rsidP="00C94C7E">
            <w:pPr>
              <w:spacing w:before="60" w:after="60"/>
              <w:rPr>
                <w:rFonts w:eastAsia="MS Gothic" w:cs="Arial"/>
                <w:b/>
                <w:color w:val="FFFFFF" w:themeColor="background1"/>
                <w:szCs w:val="22"/>
              </w:rPr>
            </w:pPr>
            <w:r>
              <w:rPr>
                <w:rFonts w:eastAsia="MS Gothic" w:cs="Arial"/>
                <w:b/>
                <w:color w:val="FFFFFF" w:themeColor="background1"/>
                <w:szCs w:val="22"/>
              </w:rPr>
              <w:t>Section 6</w:t>
            </w:r>
            <w:r w:rsidR="00232BCD">
              <w:rPr>
                <w:rFonts w:eastAsia="MS Gothic" w:cs="Arial"/>
                <w:b/>
                <w:color w:val="FFFFFF" w:themeColor="background1"/>
                <w:szCs w:val="22"/>
              </w:rPr>
              <w:t xml:space="preserve"> Declaration</w:t>
            </w:r>
          </w:p>
        </w:tc>
      </w:tr>
      <w:tr w:rsidR="001D6418" w14:paraId="75846ED4" w14:textId="77777777" w:rsidTr="001D6418">
        <w:tc>
          <w:tcPr>
            <w:tcW w:w="10491" w:type="dxa"/>
            <w:gridSpan w:val="5"/>
          </w:tcPr>
          <w:p w14:paraId="6EC1B584" w14:textId="77777777" w:rsidR="00C82CDF" w:rsidRDefault="007045D9" w:rsidP="00C94C7E">
            <w:pPr>
              <w:spacing w:after="12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I </w:t>
            </w:r>
            <w:r w:rsidR="00096FE3">
              <w:rPr>
                <w:color w:val="000000"/>
                <w:sz w:val="20"/>
                <w:szCs w:val="20"/>
                <w:lang w:eastAsia="zh-CN"/>
              </w:rPr>
              <w:t>h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ave read and understood the terms and conditions and privacy statement. </w:t>
            </w:r>
          </w:p>
          <w:p w14:paraId="185D7A2C" w14:textId="77777777" w:rsidR="00232BCD" w:rsidRDefault="007045D9" w:rsidP="00C94C7E">
            <w:pPr>
              <w:spacing w:after="120"/>
              <w:jc w:val="both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 state that the information in this application for funding and attachments is to the best of my knowledge true and correct. I agree that the information provided in this application will be used by the Department of Employment, Small Business and Training (DESBT), and that D</w:t>
            </w:r>
            <w:r w:rsidR="00ED3EAD">
              <w:rPr>
                <w:color w:val="000000"/>
                <w:sz w:val="20"/>
                <w:szCs w:val="20"/>
                <w:lang w:eastAsia="zh-CN"/>
              </w:rPr>
              <w:t>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SBT may request and obtain additional information from appropriate agencies as required for assessment purposes.  I understand that this is an application only and may not necessarily result in funding approval. </w:t>
            </w:r>
          </w:p>
          <w:p w14:paraId="5524AF24" w14:textId="77777777" w:rsidR="00096FE3" w:rsidRDefault="007045D9" w:rsidP="00C94C7E">
            <w:pPr>
              <w:spacing w:after="12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 have read and understood the</w:t>
            </w:r>
            <w:r w:rsidR="00342AD4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D3EAD">
              <w:rPr>
                <w:color w:val="000000"/>
                <w:sz w:val="20"/>
                <w:szCs w:val="20"/>
                <w:lang w:eastAsia="zh-CN"/>
              </w:rPr>
              <w:t>Gateway to Industry Schools</w:t>
            </w:r>
            <w:r w:rsidR="0049601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B5783">
              <w:rPr>
                <w:color w:val="000000"/>
                <w:sz w:val="20"/>
                <w:szCs w:val="20"/>
                <w:lang w:eastAsia="zh-CN"/>
              </w:rPr>
              <w:t xml:space="preserve">funding </w:t>
            </w:r>
            <w:r w:rsidR="004B27B1">
              <w:rPr>
                <w:color w:val="000000"/>
                <w:sz w:val="20"/>
                <w:szCs w:val="20"/>
                <w:lang w:eastAsia="zh-CN"/>
              </w:rPr>
              <w:t>guidelines</w:t>
            </w:r>
            <w:r w:rsidR="00342AD4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I acknowledge that DESBT will rely on information contained in the application when considering future direction in meeting this demand. </w:t>
            </w:r>
          </w:p>
          <w:p w14:paraId="7B5FEB04" w14:textId="77777777" w:rsidR="00232BCD" w:rsidRDefault="007045D9" w:rsidP="00C94C7E">
            <w:pPr>
              <w:spacing w:after="12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29C7EAB8" w14:textId="77777777" w:rsidR="00313167" w:rsidRPr="00D531AA" w:rsidRDefault="007045D9" w:rsidP="00C94C7E">
            <w:pPr>
              <w:spacing w:before="40" w:after="40"/>
              <w:rPr>
                <w:rFonts w:eastAsia="MS Gothic" w:cs="Arial"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By submitting this</w:t>
            </w:r>
            <w:r w:rsidR="009E4020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I certify that I am an authorised officer for this organisation.</w:t>
            </w:r>
          </w:p>
        </w:tc>
      </w:tr>
      <w:tr w:rsidR="001D6418" w14:paraId="0D11BD81" w14:textId="77777777" w:rsidTr="001D6418">
        <w:tc>
          <w:tcPr>
            <w:tcW w:w="5564" w:type="dxa"/>
            <w:gridSpan w:val="3"/>
          </w:tcPr>
          <w:p w14:paraId="749CC0FC" w14:textId="77777777" w:rsidR="001005B5" w:rsidRDefault="007045D9" w:rsidP="00C94C7E">
            <w:pPr>
              <w:spacing w:after="12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Yes, I agree</w:t>
            </w:r>
          </w:p>
        </w:tc>
        <w:tc>
          <w:tcPr>
            <w:tcW w:w="4927" w:type="dxa"/>
            <w:gridSpan w:val="2"/>
          </w:tcPr>
          <w:p w14:paraId="3CA47B0F" w14:textId="77777777" w:rsidR="001005B5" w:rsidRDefault="007045D9" w:rsidP="00C94C7E">
            <w:pPr>
              <w:spacing w:after="12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Date          /       / </w:t>
            </w:r>
          </w:p>
        </w:tc>
      </w:tr>
      <w:tr w:rsidR="001D6418" w14:paraId="2E10D7EC" w14:textId="77777777" w:rsidTr="001D6418">
        <w:tc>
          <w:tcPr>
            <w:tcW w:w="5564" w:type="dxa"/>
            <w:gridSpan w:val="3"/>
          </w:tcPr>
          <w:p w14:paraId="7C9FA32D" w14:textId="77777777" w:rsidR="000425B4" w:rsidRDefault="007045D9" w:rsidP="00C94C7E">
            <w:pPr>
              <w:spacing w:after="12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Name      </w:t>
            </w:r>
          </w:p>
        </w:tc>
        <w:tc>
          <w:tcPr>
            <w:tcW w:w="4927" w:type="dxa"/>
            <w:gridSpan w:val="2"/>
          </w:tcPr>
          <w:p w14:paraId="1343E0B9" w14:textId="77777777" w:rsidR="000425B4" w:rsidRDefault="007045D9" w:rsidP="00C94C7E">
            <w:pPr>
              <w:spacing w:after="12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Position      </w:t>
            </w:r>
          </w:p>
        </w:tc>
      </w:tr>
      <w:tr w:rsidR="001D6418" w14:paraId="335DF16F" w14:textId="77777777" w:rsidTr="001D6418">
        <w:tc>
          <w:tcPr>
            <w:tcW w:w="1619" w:type="dxa"/>
            <w:gridSpan w:val="2"/>
          </w:tcPr>
          <w:p w14:paraId="573853D9" w14:textId="77777777" w:rsidR="00D22239" w:rsidRDefault="007045D9" w:rsidP="00C94C7E">
            <w:pPr>
              <w:spacing w:after="12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Signature:</w:t>
            </w:r>
          </w:p>
        </w:tc>
        <w:tc>
          <w:tcPr>
            <w:tcW w:w="8872" w:type="dxa"/>
            <w:gridSpan w:val="3"/>
          </w:tcPr>
          <w:p w14:paraId="26F580E1" w14:textId="77777777" w:rsidR="00D22239" w:rsidRDefault="00D22239" w:rsidP="00C94C7E">
            <w:pPr>
              <w:spacing w:after="12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360403EB" w14:textId="77777777" w:rsidR="00102DD7" w:rsidRDefault="00102DD7" w:rsidP="00355250">
      <w:pPr>
        <w:ind w:left="426"/>
      </w:pPr>
    </w:p>
    <w:sectPr w:rsidR="00102DD7" w:rsidSect="0050523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720" w:right="720" w:bottom="720" w:left="720" w:header="567" w:footer="567" w:gutter="0"/>
      <w:cols w:space="709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0C40" w14:textId="77777777" w:rsidR="00CA7C74" w:rsidRDefault="00CA7C74">
      <w:r>
        <w:separator/>
      </w:r>
    </w:p>
  </w:endnote>
  <w:endnote w:type="continuationSeparator" w:id="0">
    <w:p w14:paraId="2F7960D6" w14:textId="77777777" w:rsidR="00CA7C74" w:rsidRDefault="00C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9066"/>
      <w:gridCol w:w="1401"/>
    </w:tblGrid>
    <w:tr w:rsidR="001D6418" w14:paraId="64F1B6FF" w14:textId="77777777" w:rsidTr="00AD7C72">
      <w:tc>
        <w:tcPr>
          <w:tcW w:w="7819" w:type="dxa"/>
          <w:vAlign w:val="bottom"/>
        </w:tcPr>
        <w:p w14:paraId="6A6D27D6" w14:textId="7CAE2522" w:rsidR="003B707D" w:rsidRPr="004A1419" w:rsidRDefault="007045D9" w:rsidP="005C4352">
          <w:pPr>
            <w:pStyle w:val="Footer"/>
            <w:rPr>
              <w:b w:val="0"/>
              <w:bCs/>
              <w:color w:val="auto"/>
            </w:rPr>
          </w:pPr>
          <w:r>
            <w:rPr>
              <w:b w:val="0"/>
              <w:bCs/>
              <w:color w:val="auto"/>
            </w:rPr>
            <w:t>Gateway to Industry Schools</w:t>
          </w:r>
          <w:r w:rsidR="004F2174">
            <w:rPr>
              <w:b w:val="0"/>
              <w:bCs/>
              <w:color w:val="auto"/>
            </w:rPr>
            <w:t xml:space="preserve"> </w:t>
          </w:r>
          <w:r w:rsidR="000B6AEF">
            <w:rPr>
              <w:b w:val="0"/>
              <w:bCs/>
              <w:color w:val="auto"/>
            </w:rPr>
            <w:t>program</w:t>
          </w:r>
          <w:r>
            <w:rPr>
              <w:b w:val="0"/>
              <w:bCs/>
              <w:color w:val="auto"/>
            </w:rPr>
            <w:t xml:space="preserve"> -</w:t>
          </w:r>
          <w:r w:rsidR="000B6AEF">
            <w:rPr>
              <w:b w:val="0"/>
              <w:bCs/>
              <w:color w:val="auto"/>
            </w:rPr>
            <w:t xml:space="preserve"> </w:t>
          </w:r>
          <w:r w:rsidR="004F2174">
            <w:rPr>
              <w:b w:val="0"/>
              <w:bCs/>
              <w:color w:val="auto"/>
            </w:rPr>
            <w:t>application form</w:t>
          </w:r>
          <w:r w:rsidR="002C3F50" w:rsidRPr="004A1419">
            <w:rPr>
              <w:b w:val="0"/>
              <w:bCs/>
              <w:color w:val="auto"/>
            </w:rPr>
            <w:fldChar w:fldCharType="begin"/>
          </w:r>
          <w:r w:rsidR="002C3F50" w:rsidRPr="004A1419">
            <w:rPr>
              <w:b w:val="0"/>
              <w:bCs/>
              <w:color w:val="auto"/>
            </w:rPr>
            <w:instrText xml:space="preserve"> STYLEREF  Title  \* MERGEFORMAT </w:instrText>
          </w:r>
          <w:r w:rsidR="002C3F50" w:rsidRPr="004A1419">
            <w:rPr>
              <w:b w:val="0"/>
              <w:bCs/>
              <w:noProof/>
              <w:color w:val="auto"/>
            </w:rPr>
            <w:fldChar w:fldCharType="end"/>
          </w:r>
        </w:p>
      </w:tc>
      <w:tc>
        <w:tcPr>
          <w:tcW w:w="1208" w:type="dxa"/>
          <w:vAlign w:val="bottom"/>
        </w:tcPr>
        <w:p w14:paraId="789E1DFF" w14:textId="77777777" w:rsidR="003B707D" w:rsidRPr="00553651" w:rsidRDefault="007045D9" w:rsidP="00370F35">
          <w:pPr>
            <w:pStyle w:val="Footer"/>
            <w:jc w:val="right"/>
            <w:rPr>
              <w:color w:val="auto"/>
            </w:rPr>
          </w:pPr>
          <w:r w:rsidRPr="00553651">
            <w:rPr>
              <w:color w:val="auto"/>
            </w:rPr>
            <w:t xml:space="preserve">- </w:t>
          </w:r>
          <w:r w:rsidRPr="00553651">
            <w:rPr>
              <w:color w:val="auto"/>
            </w:rPr>
            <w:fldChar w:fldCharType="begin"/>
          </w:r>
          <w:r w:rsidRPr="00553651">
            <w:rPr>
              <w:color w:val="auto"/>
            </w:rPr>
            <w:instrText xml:space="preserve"> PAGE </w:instrText>
          </w:r>
          <w:r w:rsidRPr="00553651">
            <w:rPr>
              <w:color w:val="auto"/>
            </w:rPr>
            <w:fldChar w:fldCharType="separate"/>
          </w:r>
          <w:r w:rsidRPr="00553651">
            <w:rPr>
              <w:color w:val="auto"/>
            </w:rPr>
            <w:t>6</w:t>
          </w:r>
          <w:r w:rsidRPr="00553651">
            <w:rPr>
              <w:color w:val="auto"/>
            </w:rPr>
            <w:fldChar w:fldCharType="end"/>
          </w:r>
          <w:r w:rsidRPr="00553651">
            <w:rPr>
              <w:color w:val="auto"/>
            </w:rPr>
            <w:t xml:space="preserve"> -</w:t>
          </w:r>
        </w:p>
      </w:tc>
    </w:tr>
  </w:tbl>
  <w:p w14:paraId="28063C1D" w14:textId="77777777" w:rsidR="003B707D" w:rsidRPr="00553651" w:rsidRDefault="007045D9" w:rsidP="00AD7C72">
    <w:pPr>
      <w:pStyle w:val="Footer"/>
      <w:jc w:val="right"/>
      <w:rPr>
        <w:color w:val="auto"/>
        <w:sz w:val="2"/>
        <w:szCs w:val="2"/>
      </w:rPr>
    </w:pPr>
    <w:r w:rsidRPr="00553651">
      <w:rPr>
        <w:noProof/>
        <w:color w:val="auto"/>
        <w:sz w:val="2"/>
        <w:szCs w:val="2"/>
      </w:rPr>
      <w:drawing>
        <wp:anchor distT="0" distB="0" distL="114300" distR="114300" simplePos="0" relativeHeight="251660288" behindDoc="1" locked="0" layoutInCell="1" allowOverlap="1" wp14:anchorId="5731704C" wp14:editId="1EADF970">
          <wp:simplePos x="0" y="0"/>
          <wp:positionH relativeFrom="rightMargin">
            <wp:posOffset>-224790</wp:posOffset>
          </wp:positionH>
          <wp:positionV relativeFrom="paragraph">
            <wp:posOffset>-3696970</wp:posOffset>
          </wp:positionV>
          <wp:extent cx="4410710" cy="4387215"/>
          <wp:effectExtent l="0" t="0" r="889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438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7374" w14:textId="77777777" w:rsidR="003B707D" w:rsidRDefault="007045D9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55D50D93" wp14:editId="6976A122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624EB" w14:textId="77777777" w:rsidR="003B707D" w:rsidRDefault="007045D9">
    <w:pPr>
      <w:pStyle w:val="Footer"/>
    </w:pPr>
    <w:r w:rsidRPr="001041AC">
      <w:rPr>
        <w:b w:val="0"/>
        <w:bCs/>
        <w:color w:val="auto"/>
      </w:rPr>
      <w:t>Gateway to Industry Schools program</w:t>
    </w:r>
    <w:r>
      <w:rPr>
        <w:b w:val="0"/>
        <w:bCs/>
      </w:rPr>
      <w:t xml:space="preserve"> </w:t>
    </w:r>
    <w:r w:rsidR="004F2174">
      <w:rPr>
        <w:b w:val="0"/>
        <w:bCs/>
        <w:color w:val="auto"/>
      </w:rPr>
      <w:t>application form</w:t>
    </w:r>
    <w:r w:rsidR="001961FE">
      <w:rPr>
        <w:b w:val="0"/>
        <w:bCs/>
        <w:color w:val="auto"/>
      </w:rPr>
      <w:t xml:space="preserve"> for </w:t>
    </w:r>
    <w:r>
      <w:rPr>
        <w:b w:val="0"/>
        <w:bCs/>
        <w:color w:val="auto"/>
      </w:rPr>
      <w:t>2025-28 funding</w:t>
    </w:r>
    <w:r w:rsidR="001961FE">
      <w:rPr>
        <w:b w:val="0"/>
        <w:bCs/>
        <w:color w:val="auto"/>
      </w:rPr>
      <w:t xml:space="preserve"> </w:t>
    </w:r>
  </w:p>
  <w:p w14:paraId="78534E45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0165" w14:textId="77777777" w:rsidR="00CA7C74" w:rsidRDefault="00CA7C74">
      <w:r>
        <w:separator/>
      </w:r>
    </w:p>
  </w:footnote>
  <w:footnote w:type="continuationSeparator" w:id="0">
    <w:p w14:paraId="24ACD1A6" w14:textId="77777777" w:rsidR="00CA7C74" w:rsidRDefault="00CA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F9DC" w14:textId="77777777" w:rsidR="00D91BE3" w:rsidRPr="00F02B8C" w:rsidRDefault="007045D9" w:rsidP="00D91BE3">
    <w:pPr>
      <w:rPr>
        <w:sz w:val="4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61E88" wp14:editId="43CE2A16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37" o:spid="_x0000_s2049" style="width:84.5pt;height:25.85pt;margin-top:823.3pt;margin-left:-72.05pt;mso-wrap-distance-bottom:0;mso-wrap-distance-left:9pt;mso-wrap-distance-right:9pt;mso-wrap-distance-top:0;mso-wrap-style:square;position:absolute;visibility:visible;v-text-anchor:middle;z-index:251663360" fillcolor="#ea891c" stroked="f" strokeweight="1pt"/>
          </w:pict>
        </mc:Fallback>
      </mc:AlternateContent>
    </w:r>
  </w:p>
  <w:p w14:paraId="14BE6197" w14:textId="77777777" w:rsidR="00D91BE3" w:rsidRPr="006108C5" w:rsidRDefault="00D91BE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4C3" w14:textId="77777777" w:rsidR="00DF5031" w:rsidRDefault="007045D9" w:rsidP="00505236">
    <w:pPr>
      <w:pStyle w:val="Header"/>
      <w:tabs>
        <w:tab w:val="clear" w:pos="4320"/>
        <w:tab w:val="clear" w:pos="8640"/>
        <w:tab w:val="left" w:pos="8719"/>
      </w:tabs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134711C3" wp14:editId="288111AD">
          <wp:simplePos x="0" y="0"/>
          <wp:positionH relativeFrom="column">
            <wp:posOffset>4372495</wp:posOffset>
          </wp:positionH>
          <wp:positionV relativeFrom="page">
            <wp:posOffset>168852</wp:posOffset>
          </wp:positionV>
          <wp:extent cx="2398604" cy="343002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07191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8604" cy="34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A49">
      <w:rPr>
        <w:noProof/>
      </w:rPr>
      <w:drawing>
        <wp:anchor distT="0" distB="0" distL="114300" distR="114300" simplePos="0" relativeHeight="251661312" behindDoc="1" locked="0" layoutInCell="1" allowOverlap="1" wp14:anchorId="7A8FD749" wp14:editId="7B43099F">
          <wp:simplePos x="0" y="0"/>
          <wp:positionH relativeFrom="column">
            <wp:posOffset>-3648075</wp:posOffset>
          </wp:positionH>
          <wp:positionV relativeFrom="page">
            <wp:posOffset>-3238500</wp:posOffset>
          </wp:positionV>
          <wp:extent cx="5645150" cy="56210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71827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62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5236">
      <w:tab/>
    </w:r>
    <w:bookmarkStart w:id="2" w:name="_Hlk110607438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0E1572A6"/>
    <w:multiLevelType w:val="hybridMultilevel"/>
    <w:tmpl w:val="0C9E8F78"/>
    <w:lvl w:ilvl="0" w:tplc="92E4B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02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EF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44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63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69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9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9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00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95985"/>
    <w:multiLevelType w:val="hybridMultilevel"/>
    <w:tmpl w:val="3DA8D19E"/>
    <w:lvl w:ilvl="0" w:tplc="64A6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86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E1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41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47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E9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E8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4D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E7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0308C"/>
    <w:multiLevelType w:val="hybridMultilevel"/>
    <w:tmpl w:val="D7E4E86C"/>
    <w:lvl w:ilvl="0" w:tplc="D054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B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AD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E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4B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0C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0B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C2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09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A1B6B"/>
    <w:multiLevelType w:val="hybridMultilevel"/>
    <w:tmpl w:val="2ED4C5B8"/>
    <w:lvl w:ilvl="0" w:tplc="5F64DA30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ECF03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EF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89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8D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6F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A2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EC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467"/>
    <w:multiLevelType w:val="hybridMultilevel"/>
    <w:tmpl w:val="ECF2C226"/>
    <w:lvl w:ilvl="0" w:tplc="570829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68226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0A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AF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AF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85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0C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4C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6D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6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BEF752A"/>
    <w:multiLevelType w:val="multilevel"/>
    <w:tmpl w:val="FA0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>
      <w:start w:val="3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5395D"/>
    <w:multiLevelType w:val="hybridMultilevel"/>
    <w:tmpl w:val="0CEC1D08"/>
    <w:lvl w:ilvl="0" w:tplc="AC20EAF4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6DEC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4E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2D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0F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81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E6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6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40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C45278"/>
    <w:multiLevelType w:val="hybridMultilevel"/>
    <w:tmpl w:val="13D8A4D6"/>
    <w:lvl w:ilvl="0" w:tplc="3A4C0062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F082BC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C752078C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D1EE1000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F440D0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91A04770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E4182848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CFEE6F6E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FC499EE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50A7576C"/>
    <w:multiLevelType w:val="hybridMultilevel"/>
    <w:tmpl w:val="7FB83D9E"/>
    <w:lvl w:ilvl="0" w:tplc="1A1E780C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044B164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B832E338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8E90B470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E1FAB0A8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8848C89A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3EB651EC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42EEB16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72A213F8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64B364C"/>
    <w:multiLevelType w:val="hybridMultilevel"/>
    <w:tmpl w:val="92287D4A"/>
    <w:lvl w:ilvl="0" w:tplc="2B5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AC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A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5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C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AA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4C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AC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25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6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7" w15:restartNumberingAfterBreak="0">
    <w:nsid w:val="64321D69"/>
    <w:multiLevelType w:val="hybridMultilevel"/>
    <w:tmpl w:val="D7DCBC72"/>
    <w:lvl w:ilvl="0" w:tplc="73281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25E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C6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C8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08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EB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6D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01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9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30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BF2638F"/>
    <w:multiLevelType w:val="multilevel"/>
    <w:tmpl w:val="8E24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F1505C"/>
    <w:multiLevelType w:val="hybridMultilevel"/>
    <w:tmpl w:val="B05AE05C"/>
    <w:lvl w:ilvl="0" w:tplc="91A8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CD15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678AB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EF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4D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021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AD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4A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2A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7A167EE8"/>
    <w:multiLevelType w:val="hybridMultilevel"/>
    <w:tmpl w:val="98187F4A"/>
    <w:lvl w:ilvl="0" w:tplc="CE8EA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1E17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50E9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B0D9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A0F0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4A4C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C25C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1A57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843F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227DB"/>
    <w:multiLevelType w:val="hybridMultilevel"/>
    <w:tmpl w:val="DCF68B36"/>
    <w:lvl w:ilvl="0" w:tplc="7196E0CC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A07E9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87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AD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6D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4E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0F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CA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09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151172">
    <w:abstractNumId w:val="23"/>
  </w:num>
  <w:num w:numId="2" w16cid:durableId="95250320">
    <w:abstractNumId w:val="17"/>
  </w:num>
  <w:num w:numId="3" w16cid:durableId="327909290">
    <w:abstractNumId w:val="26"/>
  </w:num>
  <w:num w:numId="4" w16cid:durableId="1203711079">
    <w:abstractNumId w:val="33"/>
  </w:num>
  <w:num w:numId="5" w16cid:durableId="142893234">
    <w:abstractNumId w:val="8"/>
  </w:num>
  <w:num w:numId="6" w16cid:durableId="142356355">
    <w:abstractNumId w:val="30"/>
  </w:num>
  <w:num w:numId="7" w16cid:durableId="437799493">
    <w:abstractNumId w:val="7"/>
  </w:num>
  <w:num w:numId="8" w16cid:durableId="1858809286">
    <w:abstractNumId w:val="6"/>
  </w:num>
  <w:num w:numId="9" w16cid:durableId="950631135">
    <w:abstractNumId w:val="5"/>
  </w:num>
  <w:num w:numId="10" w16cid:durableId="839932641">
    <w:abstractNumId w:val="4"/>
  </w:num>
  <w:num w:numId="11" w16cid:durableId="1105231214">
    <w:abstractNumId w:val="3"/>
  </w:num>
  <w:num w:numId="12" w16cid:durableId="1134525503">
    <w:abstractNumId w:val="2"/>
  </w:num>
  <w:num w:numId="13" w16cid:durableId="1722901858">
    <w:abstractNumId w:val="1"/>
  </w:num>
  <w:num w:numId="14" w16cid:durableId="1856189698">
    <w:abstractNumId w:val="0"/>
  </w:num>
  <w:num w:numId="15" w16cid:durableId="452672289">
    <w:abstractNumId w:val="9"/>
  </w:num>
  <w:num w:numId="16" w16cid:durableId="593514725">
    <w:abstractNumId w:val="28"/>
  </w:num>
  <w:num w:numId="17" w16cid:durableId="701049838">
    <w:abstractNumId w:val="15"/>
  </w:num>
  <w:num w:numId="18" w16cid:durableId="833802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32482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3173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5044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6051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59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05761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20383">
    <w:abstractNumId w:val="26"/>
  </w:num>
  <w:num w:numId="26" w16cid:durableId="810638037">
    <w:abstractNumId w:val="28"/>
  </w:num>
  <w:num w:numId="27" w16cid:durableId="1954366308">
    <w:abstractNumId w:val="20"/>
  </w:num>
  <w:num w:numId="28" w16cid:durableId="1185250802">
    <w:abstractNumId w:val="25"/>
  </w:num>
  <w:num w:numId="29" w16cid:durableId="1918980429">
    <w:abstractNumId w:val="16"/>
  </w:num>
  <w:num w:numId="30" w16cid:durableId="675377500">
    <w:abstractNumId w:val="35"/>
  </w:num>
  <w:num w:numId="31" w16cid:durableId="1861813649">
    <w:abstractNumId w:val="10"/>
  </w:num>
  <w:num w:numId="32" w16cid:durableId="2051102844">
    <w:abstractNumId w:val="22"/>
  </w:num>
  <w:num w:numId="33" w16cid:durableId="821386872">
    <w:abstractNumId w:val="21"/>
  </w:num>
  <w:num w:numId="34" w16cid:durableId="1666319750">
    <w:abstractNumId w:val="19"/>
  </w:num>
  <w:num w:numId="35" w16cid:durableId="399980721">
    <w:abstractNumId w:val="13"/>
  </w:num>
  <w:num w:numId="36" w16cid:durableId="1957832308">
    <w:abstractNumId w:val="18"/>
  </w:num>
  <w:num w:numId="37" w16cid:durableId="1706326907">
    <w:abstractNumId w:val="31"/>
  </w:num>
  <w:num w:numId="38" w16cid:durableId="1805611461">
    <w:abstractNumId w:val="27"/>
  </w:num>
  <w:num w:numId="39" w16cid:durableId="1815675551">
    <w:abstractNumId w:val="12"/>
  </w:num>
  <w:num w:numId="40" w16cid:durableId="1931499367">
    <w:abstractNumId w:val="24"/>
  </w:num>
  <w:num w:numId="41" w16cid:durableId="59519373">
    <w:abstractNumId w:val="11"/>
  </w:num>
  <w:num w:numId="42" w16cid:durableId="2014141552">
    <w:abstractNumId w:val="14"/>
  </w:num>
  <w:num w:numId="43" w16cid:durableId="840968309">
    <w:abstractNumId w:val="34"/>
  </w:num>
  <w:num w:numId="44" w16cid:durableId="779841258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B7"/>
    <w:rsid w:val="00002875"/>
    <w:rsid w:val="00003033"/>
    <w:rsid w:val="0000348F"/>
    <w:rsid w:val="000064FE"/>
    <w:rsid w:val="000132CD"/>
    <w:rsid w:val="000140C9"/>
    <w:rsid w:val="00015349"/>
    <w:rsid w:val="000169CF"/>
    <w:rsid w:val="00020076"/>
    <w:rsid w:val="00031433"/>
    <w:rsid w:val="000321F2"/>
    <w:rsid w:val="000425B4"/>
    <w:rsid w:val="000429A9"/>
    <w:rsid w:val="00043A54"/>
    <w:rsid w:val="00043E73"/>
    <w:rsid w:val="0004472A"/>
    <w:rsid w:val="00045567"/>
    <w:rsid w:val="0004565D"/>
    <w:rsid w:val="00045A69"/>
    <w:rsid w:val="00046ADD"/>
    <w:rsid w:val="000479CA"/>
    <w:rsid w:val="00053EE1"/>
    <w:rsid w:val="00055FD1"/>
    <w:rsid w:val="00056A05"/>
    <w:rsid w:val="00056F6D"/>
    <w:rsid w:val="00062C02"/>
    <w:rsid w:val="000665C7"/>
    <w:rsid w:val="000679B4"/>
    <w:rsid w:val="000760FC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147C"/>
    <w:rsid w:val="00092725"/>
    <w:rsid w:val="0009399E"/>
    <w:rsid w:val="00096563"/>
    <w:rsid w:val="00096FE3"/>
    <w:rsid w:val="000972D2"/>
    <w:rsid w:val="000A2B22"/>
    <w:rsid w:val="000A342E"/>
    <w:rsid w:val="000A3C7B"/>
    <w:rsid w:val="000A6DD0"/>
    <w:rsid w:val="000A7F97"/>
    <w:rsid w:val="000B1A79"/>
    <w:rsid w:val="000B1E1F"/>
    <w:rsid w:val="000B2C2A"/>
    <w:rsid w:val="000B3458"/>
    <w:rsid w:val="000B38C6"/>
    <w:rsid w:val="000B3E18"/>
    <w:rsid w:val="000B4B07"/>
    <w:rsid w:val="000B6A76"/>
    <w:rsid w:val="000B6AEF"/>
    <w:rsid w:val="000B7FB2"/>
    <w:rsid w:val="000C0B68"/>
    <w:rsid w:val="000C3E5C"/>
    <w:rsid w:val="000C46C8"/>
    <w:rsid w:val="000C5E83"/>
    <w:rsid w:val="000C5EBB"/>
    <w:rsid w:val="000C5FAF"/>
    <w:rsid w:val="000C617C"/>
    <w:rsid w:val="000D05AF"/>
    <w:rsid w:val="000D0CFC"/>
    <w:rsid w:val="000D2663"/>
    <w:rsid w:val="000D3643"/>
    <w:rsid w:val="000D3D8B"/>
    <w:rsid w:val="000D70C4"/>
    <w:rsid w:val="000D79C2"/>
    <w:rsid w:val="000D7C17"/>
    <w:rsid w:val="000E128C"/>
    <w:rsid w:val="000E181D"/>
    <w:rsid w:val="000E23A5"/>
    <w:rsid w:val="000E23CA"/>
    <w:rsid w:val="000E3E13"/>
    <w:rsid w:val="000E4E21"/>
    <w:rsid w:val="000F1B1D"/>
    <w:rsid w:val="000F1EBE"/>
    <w:rsid w:val="000F2295"/>
    <w:rsid w:val="000F2BD8"/>
    <w:rsid w:val="000F5294"/>
    <w:rsid w:val="000F52AB"/>
    <w:rsid w:val="000F6235"/>
    <w:rsid w:val="000F67CE"/>
    <w:rsid w:val="000F7CBA"/>
    <w:rsid w:val="001005B5"/>
    <w:rsid w:val="001007C9"/>
    <w:rsid w:val="001008F7"/>
    <w:rsid w:val="00100B5B"/>
    <w:rsid w:val="00100F11"/>
    <w:rsid w:val="00102AAD"/>
    <w:rsid w:val="00102DD7"/>
    <w:rsid w:val="001037B8"/>
    <w:rsid w:val="001041AC"/>
    <w:rsid w:val="001116C4"/>
    <w:rsid w:val="001117FD"/>
    <w:rsid w:val="00112543"/>
    <w:rsid w:val="00112D5A"/>
    <w:rsid w:val="001208F6"/>
    <w:rsid w:val="00120F5D"/>
    <w:rsid w:val="001214F7"/>
    <w:rsid w:val="00122AD0"/>
    <w:rsid w:val="00122F74"/>
    <w:rsid w:val="0012507D"/>
    <w:rsid w:val="00127554"/>
    <w:rsid w:val="00127D07"/>
    <w:rsid w:val="00131413"/>
    <w:rsid w:val="00132EB2"/>
    <w:rsid w:val="00137542"/>
    <w:rsid w:val="00137F27"/>
    <w:rsid w:val="001466AD"/>
    <w:rsid w:val="00146EF5"/>
    <w:rsid w:val="001471F0"/>
    <w:rsid w:val="001476BA"/>
    <w:rsid w:val="00150440"/>
    <w:rsid w:val="001508C0"/>
    <w:rsid w:val="00151B57"/>
    <w:rsid w:val="0015254D"/>
    <w:rsid w:val="00153F1A"/>
    <w:rsid w:val="001543C3"/>
    <w:rsid w:val="001552F8"/>
    <w:rsid w:val="001563C4"/>
    <w:rsid w:val="001577C7"/>
    <w:rsid w:val="00157C3F"/>
    <w:rsid w:val="00163ACB"/>
    <w:rsid w:val="00163C88"/>
    <w:rsid w:val="0016454E"/>
    <w:rsid w:val="00164E96"/>
    <w:rsid w:val="00165F81"/>
    <w:rsid w:val="00166323"/>
    <w:rsid w:val="001703FD"/>
    <w:rsid w:val="0017237E"/>
    <w:rsid w:val="001737F8"/>
    <w:rsid w:val="00174DCE"/>
    <w:rsid w:val="001766C8"/>
    <w:rsid w:val="00176AEC"/>
    <w:rsid w:val="00177158"/>
    <w:rsid w:val="0018004C"/>
    <w:rsid w:val="00180310"/>
    <w:rsid w:val="001809CC"/>
    <w:rsid w:val="00180BCE"/>
    <w:rsid w:val="001818C1"/>
    <w:rsid w:val="0018310D"/>
    <w:rsid w:val="001831AD"/>
    <w:rsid w:val="00185E34"/>
    <w:rsid w:val="0018645A"/>
    <w:rsid w:val="0018705E"/>
    <w:rsid w:val="00192604"/>
    <w:rsid w:val="001961FE"/>
    <w:rsid w:val="001970A2"/>
    <w:rsid w:val="001A04F3"/>
    <w:rsid w:val="001A19E8"/>
    <w:rsid w:val="001A2419"/>
    <w:rsid w:val="001A38DE"/>
    <w:rsid w:val="001A3F48"/>
    <w:rsid w:val="001A56DE"/>
    <w:rsid w:val="001A588D"/>
    <w:rsid w:val="001A7003"/>
    <w:rsid w:val="001B09DE"/>
    <w:rsid w:val="001B0B9D"/>
    <w:rsid w:val="001B222E"/>
    <w:rsid w:val="001B6104"/>
    <w:rsid w:val="001B677D"/>
    <w:rsid w:val="001B68F5"/>
    <w:rsid w:val="001C0122"/>
    <w:rsid w:val="001C09DE"/>
    <w:rsid w:val="001C1842"/>
    <w:rsid w:val="001C1D42"/>
    <w:rsid w:val="001C3030"/>
    <w:rsid w:val="001C354A"/>
    <w:rsid w:val="001C4DB6"/>
    <w:rsid w:val="001C5CB4"/>
    <w:rsid w:val="001C6E70"/>
    <w:rsid w:val="001C76BD"/>
    <w:rsid w:val="001D34D9"/>
    <w:rsid w:val="001D5302"/>
    <w:rsid w:val="001D6418"/>
    <w:rsid w:val="001D6B87"/>
    <w:rsid w:val="001E4B8C"/>
    <w:rsid w:val="001E548B"/>
    <w:rsid w:val="001F019C"/>
    <w:rsid w:val="001F16B0"/>
    <w:rsid w:val="001F244C"/>
    <w:rsid w:val="001F49FF"/>
    <w:rsid w:val="00200894"/>
    <w:rsid w:val="0020353B"/>
    <w:rsid w:val="00203DA7"/>
    <w:rsid w:val="00204C07"/>
    <w:rsid w:val="00205425"/>
    <w:rsid w:val="00205692"/>
    <w:rsid w:val="002057C4"/>
    <w:rsid w:val="002062AB"/>
    <w:rsid w:val="00207A38"/>
    <w:rsid w:val="0021033A"/>
    <w:rsid w:val="00211757"/>
    <w:rsid w:val="002164CE"/>
    <w:rsid w:val="002177B4"/>
    <w:rsid w:val="002218CE"/>
    <w:rsid w:val="00224282"/>
    <w:rsid w:val="00224768"/>
    <w:rsid w:val="00225564"/>
    <w:rsid w:val="0023099C"/>
    <w:rsid w:val="00232BCD"/>
    <w:rsid w:val="002348FE"/>
    <w:rsid w:val="0023560E"/>
    <w:rsid w:val="0023671E"/>
    <w:rsid w:val="002374B6"/>
    <w:rsid w:val="00237801"/>
    <w:rsid w:val="00245650"/>
    <w:rsid w:val="0024573F"/>
    <w:rsid w:val="002467B6"/>
    <w:rsid w:val="00246C64"/>
    <w:rsid w:val="00246E91"/>
    <w:rsid w:val="00251CED"/>
    <w:rsid w:val="00252529"/>
    <w:rsid w:val="00252FE4"/>
    <w:rsid w:val="00254A0E"/>
    <w:rsid w:val="00255EF9"/>
    <w:rsid w:val="00256947"/>
    <w:rsid w:val="002603ED"/>
    <w:rsid w:val="00260E0C"/>
    <w:rsid w:val="002617CC"/>
    <w:rsid w:val="00261A34"/>
    <w:rsid w:val="00261DA9"/>
    <w:rsid w:val="00262998"/>
    <w:rsid w:val="00263CBC"/>
    <w:rsid w:val="00263E63"/>
    <w:rsid w:val="00265658"/>
    <w:rsid w:val="0027006C"/>
    <w:rsid w:val="00271F4E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A49B4"/>
    <w:rsid w:val="002B0481"/>
    <w:rsid w:val="002B5503"/>
    <w:rsid w:val="002B6135"/>
    <w:rsid w:val="002C1864"/>
    <w:rsid w:val="002C2AE1"/>
    <w:rsid w:val="002C39DD"/>
    <w:rsid w:val="002C3F50"/>
    <w:rsid w:val="002D2009"/>
    <w:rsid w:val="002D28E7"/>
    <w:rsid w:val="002D5D2B"/>
    <w:rsid w:val="002E1513"/>
    <w:rsid w:val="002E5247"/>
    <w:rsid w:val="002E5DB2"/>
    <w:rsid w:val="002E7D9A"/>
    <w:rsid w:val="002F06B5"/>
    <w:rsid w:val="002F0D7F"/>
    <w:rsid w:val="002F3059"/>
    <w:rsid w:val="003006D9"/>
    <w:rsid w:val="00302698"/>
    <w:rsid w:val="0030399D"/>
    <w:rsid w:val="00303B2F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167"/>
    <w:rsid w:val="00313BC4"/>
    <w:rsid w:val="00314D90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1170"/>
    <w:rsid w:val="003421DA"/>
    <w:rsid w:val="00342AD4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54E74"/>
    <w:rsid w:val="00355250"/>
    <w:rsid w:val="0035789D"/>
    <w:rsid w:val="003614EF"/>
    <w:rsid w:val="003630AD"/>
    <w:rsid w:val="00370F35"/>
    <w:rsid w:val="0037103B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877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3636"/>
    <w:rsid w:val="003A40D4"/>
    <w:rsid w:val="003A4C6F"/>
    <w:rsid w:val="003A64E5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375C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2AB7"/>
    <w:rsid w:val="003E49FE"/>
    <w:rsid w:val="003E5A39"/>
    <w:rsid w:val="003F078B"/>
    <w:rsid w:val="003F0B02"/>
    <w:rsid w:val="003F177F"/>
    <w:rsid w:val="003F2557"/>
    <w:rsid w:val="003F409F"/>
    <w:rsid w:val="003F5C72"/>
    <w:rsid w:val="003F693E"/>
    <w:rsid w:val="00400E98"/>
    <w:rsid w:val="00401ED0"/>
    <w:rsid w:val="00402048"/>
    <w:rsid w:val="00405849"/>
    <w:rsid w:val="00406248"/>
    <w:rsid w:val="00406BE2"/>
    <w:rsid w:val="00410EF7"/>
    <w:rsid w:val="00411E5A"/>
    <w:rsid w:val="00414D3E"/>
    <w:rsid w:val="00415432"/>
    <w:rsid w:val="00415A6F"/>
    <w:rsid w:val="00416561"/>
    <w:rsid w:val="004203B7"/>
    <w:rsid w:val="0042097F"/>
    <w:rsid w:val="00425151"/>
    <w:rsid w:val="0042620F"/>
    <w:rsid w:val="00430229"/>
    <w:rsid w:val="004320F9"/>
    <w:rsid w:val="004326FC"/>
    <w:rsid w:val="00433837"/>
    <w:rsid w:val="00435DD3"/>
    <w:rsid w:val="00437A92"/>
    <w:rsid w:val="004424E7"/>
    <w:rsid w:val="00443EDB"/>
    <w:rsid w:val="004441AD"/>
    <w:rsid w:val="00444D90"/>
    <w:rsid w:val="0044736E"/>
    <w:rsid w:val="0044779A"/>
    <w:rsid w:val="00450798"/>
    <w:rsid w:val="00453911"/>
    <w:rsid w:val="00453BB5"/>
    <w:rsid w:val="00455130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264C"/>
    <w:rsid w:val="004940B2"/>
    <w:rsid w:val="0049449B"/>
    <w:rsid w:val="00495C99"/>
    <w:rsid w:val="00495EF0"/>
    <w:rsid w:val="00496013"/>
    <w:rsid w:val="004A1419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27B1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C7B96"/>
    <w:rsid w:val="004D1AF2"/>
    <w:rsid w:val="004D1BC1"/>
    <w:rsid w:val="004D2B8F"/>
    <w:rsid w:val="004D3367"/>
    <w:rsid w:val="004D64A2"/>
    <w:rsid w:val="004D6A33"/>
    <w:rsid w:val="004D6C9B"/>
    <w:rsid w:val="004E03F5"/>
    <w:rsid w:val="004E0939"/>
    <w:rsid w:val="004E4D11"/>
    <w:rsid w:val="004E62E2"/>
    <w:rsid w:val="004E7309"/>
    <w:rsid w:val="004E77B3"/>
    <w:rsid w:val="004F2174"/>
    <w:rsid w:val="004F35C8"/>
    <w:rsid w:val="004F42A2"/>
    <w:rsid w:val="004F49B0"/>
    <w:rsid w:val="004F79EA"/>
    <w:rsid w:val="004F7CFC"/>
    <w:rsid w:val="005029CF"/>
    <w:rsid w:val="00505236"/>
    <w:rsid w:val="00505BAC"/>
    <w:rsid w:val="00507906"/>
    <w:rsid w:val="00513343"/>
    <w:rsid w:val="005135BC"/>
    <w:rsid w:val="00513B0D"/>
    <w:rsid w:val="0051469E"/>
    <w:rsid w:val="0051492C"/>
    <w:rsid w:val="005149D1"/>
    <w:rsid w:val="00516414"/>
    <w:rsid w:val="00516AA9"/>
    <w:rsid w:val="005231B2"/>
    <w:rsid w:val="00525529"/>
    <w:rsid w:val="00527736"/>
    <w:rsid w:val="00531009"/>
    <w:rsid w:val="005325C9"/>
    <w:rsid w:val="00534168"/>
    <w:rsid w:val="00534924"/>
    <w:rsid w:val="00534E8D"/>
    <w:rsid w:val="005352BB"/>
    <w:rsid w:val="0053684B"/>
    <w:rsid w:val="00537987"/>
    <w:rsid w:val="00537EDF"/>
    <w:rsid w:val="00542CF8"/>
    <w:rsid w:val="005445DF"/>
    <w:rsid w:val="00545E53"/>
    <w:rsid w:val="00545FC6"/>
    <w:rsid w:val="005479C6"/>
    <w:rsid w:val="00551EBC"/>
    <w:rsid w:val="00551EF0"/>
    <w:rsid w:val="005525AC"/>
    <w:rsid w:val="00552619"/>
    <w:rsid w:val="00552EC5"/>
    <w:rsid w:val="00553651"/>
    <w:rsid w:val="00553729"/>
    <w:rsid w:val="005556D0"/>
    <w:rsid w:val="005569CB"/>
    <w:rsid w:val="00556D46"/>
    <w:rsid w:val="00557A84"/>
    <w:rsid w:val="00562186"/>
    <w:rsid w:val="00562770"/>
    <w:rsid w:val="00564274"/>
    <w:rsid w:val="005647E1"/>
    <w:rsid w:val="005657C9"/>
    <w:rsid w:val="00565919"/>
    <w:rsid w:val="00565949"/>
    <w:rsid w:val="005664FC"/>
    <w:rsid w:val="00566831"/>
    <w:rsid w:val="00567DFD"/>
    <w:rsid w:val="00570123"/>
    <w:rsid w:val="00571983"/>
    <w:rsid w:val="005719C8"/>
    <w:rsid w:val="00572562"/>
    <w:rsid w:val="00574D38"/>
    <w:rsid w:val="00575202"/>
    <w:rsid w:val="00575443"/>
    <w:rsid w:val="00575ABD"/>
    <w:rsid w:val="005761FB"/>
    <w:rsid w:val="00577343"/>
    <w:rsid w:val="00580731"/>
    <w:rsid w:val="00582DF0"/>
    <w:rsid w:val="0058339C"/>
    <w:rsid w:val="0058390A"/>
    <w:rsid w:val="005864B6"/>
    <w:rsid w:val="00586A60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0E6D"/>
    <w:rsid w:val="005A32A5"/>
    <w:rsid w:val="005A3B4B"/>
    <w:rsid w:val="005B0142"/>
    <w:rsid w:val="005B1047"/>
    <w:rsid w:val="005B16BC"/>
    <w:rsid w:val="005B2806"/>
    <w:rsid w:val="005B555C"/>
    <w:rsid w:val="005B6A14"/>
    <w:rsid w:val="005B73DB"/>
    <w:rsid w:val="005B7C30"/>
    <w:rsid w:val="005C0408"/>
    <w:rsid w:val="005C158A"/>
    <w:rsid w:val="005C4352"/>
    <w:rsid w:val="005C6D42"/>
    <w:rsid w:val="005C708F"/>
    <w:rsid w:val="005C7368"/>
    <w:rsid w:val="005D023B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56C3"/>
    <w:rsid w:val="0060574D"/>
    <w:rsid w:val="0060794C"/>
    <w:rsid w:val="006108C5"/>
    <w:rsid w:val="006123A4"/>
    <w:rsid w:val="00614A49"/>
    <w:rsid w:val="006151A0"/>
    <w:rsid w:val="00617431"/>
    <w:rsid w:val="006209F4"/>
    <w:rsid w:val="006231F7"/>
    <w:rsid w:val="00627A57"/>
    <w:rsid w:val="00633154"/>
    <w:rsid w:val="006331EB"/>
    <w:rsid w:val="006364AB"/>
    <w:rsid w:val="00637707"/>
    <w:rsid w:val="00642A0A"/>
    <w:rsid w:val="006446C1"/>
    <w:rsid w:val="006462B9"/>
    <w:rsid w:val="0065103F"/>
    <w:rsid w:val="00652FD4"/>
    <w:rsid w:val="00655BB4"/>
    <w:rsid w:val="006574E4"/>
    <w:rsid w:val="00657D64"/>
    <w:rsid w:val="00660305"/>
    <w:rsid w:val="006604CF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3F60"/>
    <w:rsid w:val="0068442C"/>
    <w:rsid w:val="0068548A"/>
    <w:rsid w:val="00685981"/>
    <w:rsid w:val="006873F3"/>
    <w:rsid w:val="006A0902"/>
    <w:rsid w:val="006A0F89"/>
    <w:rsid w:val="006A1558"/>
    <w:rsid w:val="006A2E6C"/>
    <w:rsid w:val="006A3B33"/>
    <w:rsid w:val="006A4424"/>
    <w:rsid w:val="006A58FC"/>
    <w:rsid w:val="006A660F"/>
    <w:rsid w:val="006A7513"/>
    <w:rsid w:val="006B15AA"/>
    <w:rsid w:val="006B29B6"/>
    <w:rsid w:val="006B5D58"/>
    <w:rsid w:val="006C079D"/>
    <w:rsid w:val="006C08F5"/>
    <w:rsid w:val="006C09EB"/>
    <w:rsid w:val="006C0CBC"/>
    <w:rsid w:val="006C3198"/>
    <w:rsid w:val="006C43B0"/>
    <w:rsid w:val="006C4B08"/>
    <w:rsid w:val="006D13CD"/>
    <w:rsid w:val="006D4138"/>
    <w:rsid w:val="006D4846"/>
    <w:rsid w:val="006D4E9B"/>
    <w:rsid w:val="006D5010"/>
    <w:rsid w:val="006D5BE3"/>
    <w:rsid w:val="006D609B"/>
    <w:rsid w:val="006D7C04"/>
    <w:rsid w:val="006E0250"/>
    <w:rsid w:val="006E2B3A"/>
    <w:rsid w:val="006E2D3F"/>
    <w:rsid w:val="006F0709"/>
    <w:rsid w:val="006F09B3"/>
    <w:rsid w:val="006F0DB9"/>
    <w:rsid w:val="006F1D38"/>
    <w:rsid w:val="006F22C3"/>
    <w:rsid w:val="006F5278"/>
    <w:rsid w:val="006F5F7C"/>
    <w:rsid w:val="006F6913"/>
    <w:rsid w:val="006F7A78"/>
    <w:rsid w:val="006F7CD4"/>
    <w:rsid w:val="0070059C"/>
    <w:rsid w:val="007045D9"/>
    <w:rsid w:val="00704D5B"/>
    <w:rsid w:val="00704F6B"/>
    <w:rsid w:val="00705F47"/>
    <w:rsid w:val="007067BD"/>
    <w:rsid w:val="007105A0"/>
    <w:rsid w:val="007106BA"/>
    <w:rsid w:val="00712167"/>
    <w:rsid w:val="007124D7"/>
    <w:rsid w:val="007125C7"/>
    <w:rsid w:val="00714033"/>
    <w:rsid w:val="007213D4"/>
    <w:rsid w:val="00721562"/>
    <w:rsid w:val="007264AD"/>
    <w:rsid w:val="00726882"/>
    <w:rsid w:val="00727A78"/>
    <w:rsid w:val="00731113"/>
    <w:rsid w:val="00735A2F"/>
    <w:rsid w:val="00735C61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299"/>
    <w:rsid w:val="00747D9D"/>
    <w:rsid w:val="00750510"/>
    <w:rsid w:val="00750A1E"/>
    <w:rsid w:val="00751364"/>
    <w:rsid w:val="0075463E"/>
    <w:rsid w:val="0075494A"/>
    <w:rsid w:val="007551CB"/>
    <w:rsid w:val="007607AD"/>
    <w:rsid w:val="00762E28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3ED6"/>
    <w:rsid w:val="00774971"/>
    <w:rsid w:val="00777C89"/>
    <w:rsid w:val="00787E4D"/>
    <w:rsid w:val="007913D8"/>
    <w:rsid w:val="00791701"/>
    <w:rsid w:val="0079267C"/>
    <w:rsid w:val="0079459A"/>
    <w:rsid w:val="00795283"/>
    <w:rsid w:val="00796885"/>
    <w:rsid w:val="007A29D7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B6693"/>
    <w:rsid w:val="007C03C3"/>
    <w:rsid w:val="007C2457"/>
    <w:rsid w:val="007C270A"/>
    <w:rsid w:val="007C31D3"/>
    <w:rsid w:val="007C3D29"/>
    <w:rsid w:val="007C4C90"/>
    <w:rsid w:val="007C4F39"/>
    <w:rsid w:val="007C6247"/>
    <w:rsid w:val="007C72DD"/>
    <w:rsid w:val="007C7C12"/>
    <w:rsid w:val="007D015C"/>
    <w:rsid w:val="007D0A8E"/>
    <w:rsid w:val="007D12F8"/>
    <w:rsid w:val="007D2CB5"/>
    <w:rsid w:val="007D3AAB"/>
    <w:rsid w:val="007D59EB"/>
    <w:rsid w:val="007D61EE"/>
    <w:rsid w:val="007D6B7F"/>
    <w:rsid w:val="007D6F81"/>
    <w:rsid w:val="007E36FC"/>
    <w:rsid w:val="007E3FC5"/>
    <w:rsid w:val="007E5385"/>
    <w:rsid w:val="007E5486"/>
    <w:rsid w:val="007E55D9"/>
    <w:rsid w:val="007E5F68"/>
    <w:rsid w:val="007E6054"/>
    <w:rsid w:val="007E7C62"/>
    <w:rsid w:val="007F01E1"/>
    <w:rsid w:val="007F05AC"/>
    <w:rsid w:val="007F090A"/>
    <w:rsid w:val="007F2101"/>
    <w:rsid w:val="007F2EB4"/>
    <w:rsid w:val="007F35EF"/>
    <w:rsid w:val="00802096"/>
    <w:rsid w:val="008021EB"/>
    <w:rsid w:val="00804931"/>
    <w:rsid w:val="00804A7C"/>
    <w:rsid w:val="00810ADF"/>
    <w:rsid w:val="00811A4E"/>
    <w:rsid w:val="00815785"/>
    <w:rsid w:val="008203D7"/>
    <w:rsid w:val="00820AD2"/>
    <w:rsid w:val="00821162"/>
    <w:rsid w:val="008226FF"/>
    <w:rsid w:val="00825CD7"/>
    <w:rsid w:val="00826754"/>
    <w:rsid w:val="00826970"/>
    <w:rsid w:val="00830E11"/>
    <w:rsid w:val="00832359"/>
    <w:rsid w:val="00832C9A"/>
    <w:rsid w:val="00835DF4"/>
    <w:rsid w:val="008377CB"/>
    <w:rsid w:val="00837AFE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B6B"/>
    <w:rsid w:val="00850EF9"/>
    <w:rsid w:val="00851231"/>
    <w:rsid w:val="0085126F"/>
    <w:rsid w:val="0085128A"/>
    <w:rsid w:val="00851BA2"/>
    <w:rsid w:val="00851C87"/>
    <w:rsid w:val="00851DAA"/>
    <w:rsid w:val="0085639E"/>
    <w:rsid w:val="008624B4"/>
    <w:rsid w:val="00867769"/>
    <w:rsid w:val="0087345D"/>
    <w:rsid w:val="0087468A"/>
    <w:rsid w:val="00874758"/>
    <w:rsid w:val="00875DCA"/>
    <w:rsid w:val="00877D93"/>
    <w:rsid w:val="00880DB1"/>
    <w:rsid w:val="00887873"/>
    <w:rsid w:val="00887BD6"/>
    <w:rsid w:val="00893EB6"/>
    <w:rsid w:val="008946B9"/>
    <w:rsid w:val="008964E6"/>
    <w:rsid w:val="00896537"/>
    <w:rsid w:val="00897B56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6E62"/>
    <w:rsid w:val="008B7C8B"/>
    <w:rsid w:val="008C1302"/>
    <w:rsid w:val="008C213B"/>
    <w:rsid w:val="008C2941"/>
    <w:rsid w:val="008C5254"/>
    <w:rsid w:val="008C6304"/>
    <w:rsid w:val="008D12DD"/>
    <w:rsid w:val="008D4C46"/>
    <w:rsid w:val="008D522B"/>
    <w:rsid w:val="008D6A5D"/>
    <w:rsid w:val="008D78AB"/>
    <w:rsid w:val="008E0884"/>
    <w:rsid w:val="008E162C"/>
    <w:rsid w:val="008E6E23"/>
    <w:rsid w:val="008E6E68"/>
    <w:rsid w:val="008E6E6E"/>
    <w:rsid w:val="008F16FA"/>
    <w:rsid w:val="008F17EC"/>
    <w:rsid w:val="008F2478"/>
    <w:rsid w:val="008F28DD"/>
    <w:rsid w:val="008F28FC"/>
    <w:rsid w:val="008F514A"/>
    <w:rsid w:val="008F5A4B"/>
    <w:rsid w:val="009007C2"/>
    <w:rsid w:val="00902DE6"/>
    <w:rsid w:val="00903940"/>
    <w:rsid w:val="00903AA7"/>
    <w:rsid w:val="0090422B"/>
    <w:rsid w:val="00904290"/>
    <w:rsid w:val="009061BA"/>
    <w:rsid w:val="00907F4F"/>
    <w:rsid w:val="009108C8"/>
    <w:rsid w:val="00911C58"/>
    <w:rsid w:val="00914E21"/>
    <w:rsid w:val="00916188"/>
    <w:rsid w:val="00917068"/>
    <w:rsid w:val="00920642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19C6"/>
    <w:rsid w:val="00941B70"/>
    <w:rsid w:val="00942559"/>
    <w:rsid w:val="00943774"/>
    <w:rsid w:val="0094559F"/>
    <w:rsid w:val="009461B7"/>
    <w:rsid w:val="00950AD7"/>
    <w:rsid w:val="00950B85"/>
    <w:rsid w:val="009513FE"/>
    <w:rsid w:val="00951B07"/>
    <w:rsid w:val="009537E3"/>
    <w:rsid w:val="00957070"/>
    <w:rsid w:val="00957ACE"/>
    <w:rsid w:val="0096174F"/>
    <w:rsid w:val="0096371C"/>
    <w:rsid w:val="0096383C"/>
    <w:rsid w:val="00964C84"/>
    <w:rsid w:val="009665B5"/>
    <w:rsid w:val="00967015"/>
    <w:rsid w:val="00967833"/>
    <w:rsid w:val="00970CEF"/>
    <w:rsid w:val="009727A2"/>
    <w:rsid w:val="00974CF7"/>
    <w:rsid w:val="00975A70"/>
    <w:rsid w:val="00976159"/>
    <w:rsid w:val="00976D08"/>
    <w:rsid w:val="009774FB"/>
    <w:rsid w:val="00977AE9"/>
    <w:rsid w:val="00981896"/>
    <w:rsid w:val="00982801"/>
    <w:rsid w:val="0098584A"/>
    <w:rsid w:val="00986137"/>
    <w:rsid w:val="009870C2"/>
    <w:rsid w:val="00990C19"/>
    <w:rsid w:val="009929B8"/>
    <w:rsid w:val="00993315"/>
    <w:rsid w:val="00994065"/>
    <w:rsid w:val="009944C7"/>
    <w:rsid w:val="00995831"/>
    <w:rsid w:val="0099591F"/>
    <w:rsid w:val="00996277"/>
    <w:rsid w:val="00996DA2"/>
    <w:rsid w:val="00997E41"/>
    <w:rsid w:val="009A0315"/>
    <w:rsid w:val="009A34CD"/>
    <w:rsid w:val="009A7089"/>
    <w:rsid w:val="009A77B5"/>
    <w:rsid w:val="009A7FE6"/>
    <w:rsid w:val="009B3F45"/>
    <w:rsid w:val="009B7D8F"/>
    <w:rsid w:val="009C25FC"/>
    <w:rsid w:val="009C27E9"/>
    <w:rsid w:val="009C6816"/>
    <w:rsid w:val="009C70B4"/>
    <w:rsid w:val="009D04C9"/>
    <w:rsid w:val="009D0A5E"/>
    <w:rsid w:val="009D0CAD"/>
    <w:rsid w:val="009D0F0B"/>
    <w:rsid w:val="009D1B9D"/>
    <w:rsid w:val="009D261F"/>
    <w:rsid w:val="009D375F"/>
    <w:rsid w:val="009D3BB7"/>
    <w:rsid w:val="009E01BC"/>
    <w:rsid w:val="009E0E11"/>
    <w:rsid w:val="009E2BDA"/>
    <w:rsid w:val="009E4020"/>
    <w:rsid w:val="009E4CC4"/>
    <w:rsid w:val="009F2C76"/>
    <w:rsid w:val="009F52F6"/>
    <w:rsid w:val="009F6CDB"/>
    <w:rsid w:val="009F7472"/>
    <w:rsid w:val="00A01A3B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0858"/>
    <w:rsid w:val="00A22B4D"/>
    <w:rsid w:val="00A25A11"/>
    <w:rsid w:val="00A27839"/>
    <w:rsid w:val="00A307B6"/>
    <w:rsid w:val="00A309DA"/>
    <w:rsid w:val="00A30EE0"/>
    <w:rsid w:val="00A34B97"/>
    <w:rsid w:val="00A3570E"/>
    <w:rsid w:val="00A41FE8"/>
    <w:rsid w:val="00A4253B"/>
    <w:rsid w:val="00A42790"/>
    <w:rsid w:val="00A42F9F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240"/>
    <w:rsid w:val="00A77515"/>
    <w:rsid w:val="00A8080A"/>
    <w:rsid w:val="00A81676"/>
    <w:rsid w:val="00A85CB7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159C"/>
    <w:rsid w:val="00AB391F"/>
    <w:rsid w:val="00AB3C30"/>
    <w:rsid w:val="00AB5E31"/>
    <w:rsid w:val="00AB60BE"/>
    <w:rsid w:val="00AB63C3"/>
    <w:rsid w:val="00AB63E4"/>
    <w:rsid w:val="00AB7F7F"/>
    <w:rsid w:val="00AC0161"/>
    <w:rsid w:val="00AC0E00"/>
    <w:rsid w:val="00AC28AB"/>
    <w:rsid w:val="00AC43C6"/>
    <w:rsid w:val="00AC6AB2"/>
    <w:rsid w:val="00AC7536"/>
    <w:rsid w:val="00AC7942"/>
    <w:rsid w:val="00AD1C48"/>
    <w:rsid w:val="00AD2654"/>
    <w:rsid w:val="00AD37A8"/>
    <w:rsid w:val="00AD3985"/>
    <w:rsid w:val="00AD4335"/>
    <w:rsid w:val="00AD712A"/>
    <w:rsid w:val="00AD7C72"/>
    <w:rsid w:val="00AE0D52"/>
    <w:rsid w:val="00AE38DF"/>
    <w:rsid w:val="00AE4FAF"/>
    <w:rsid w:val="00AE61EA"/>
    <w:rsid w:val="00AE6651"/>
    <w:rsid w:val="00AE7E26"/>
    <w:rsid w:val="00AF206C"/>
    <w:rsid w:val="00AF229B"/>
    <w:rsid w:val="00AF26A3"/>
    <w:rsid w:val="00AF6389"/>
    <w:rsid w:val="00B00E7B"/>
    <w:rsid w:val="00B0382D"/>
    <w:rsid w:val="00B05385"/>
    <w:rsid w:val="00B06DC3"/>
    <w:rsid w:val="00B12EBA"/>
    <w:rsid w:val="00B142DE"/>
    <w:rsid w:val="00B160FF"/>
    <w:rsid w:val="00B16BBF"/>
    <w:rsid w:val="00B17146"/>
    <w:rsid w:val="00B173B2"/>
    <w:rsid w:val="00B17503"/>
    <w:rsid w:val="00B22ECD"/>
    <w:rsid w:val="00B2425C"/>
    <w:rsid w:val="00B24B12"/>
    <w:rsid w:val="00B268B1"/>
    <w:rsid w:val="00B307CD"/>
    <w:rsid w:val="00B30E07"/>
    <w:rsid w:val="00B326AA"/>
    <w:rsid w:val="00B34E7A"/>
    <w:rsid w:val="00B35832"/>
    <w:rsid w:val="00B3599E"/>
    <w:rsid w:val="00B362D3"/>
    <w:rsid w:val="00B41E80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2F76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035"/>
    <w:rsid w:val="00BB0CE0"/>
    <w:rsid w:val="00BB14DA"/>
    <w:rsid w:val="00BB22FF"/>
    <w:rsid w:val="00BB7BE3"/>
    <w:rsid w:val="00BC1F27"/>
    <w:rsid w:val="00BC21D0"/>
    <w:rsid w:val="00BC2FCA"/>
    <w:rsid w:val="00BC40EE"/>
    <w:rsid w:val="00BC41A0"/>
    <w:rsid w:val="00BC4258"/>
    <w:rsid w:val="00BC4E22"/>
    <w:rsid w:val="00BD1C3D"/>
    <w:rsid w:val="00BD5430"/>
    <w:rsid w:val="00BD778C"/>
    <w:rsid w:val="00BE03CD"/>
    <w:rsid w:val="00BE1D35"/>
    <w:rsid w:val="00BE2264"/>
    <w:rsid w:val="00BE2339"/>
    <w:rsid w:val="00BE385C"/>
    <w:rsid w:val="00BE3A1F"/>
    <w:rsid w:val="00BE568C"/>
    <w:rsid w:val="00BE724E"/>
    <w:rsid w:val="00BF06B3"/>
    <w:rsid w:val="00BF13F0"/>
    <w:rsid w:val="00BF1B4C"/>
    <w:rsid w:val="00BF2A35"/>
    <w:rsid w:val="00BF308E"/>
    <w:rsid w:val="00BF64A2"/>
    <w:rsid w:val="00BF7BCD"/>
    <w:rsid w:val="00C006DC"/>
    <w:rsid w:val="00C00B83"/>
    <w:rsid w:val="00C04A0F"/>
    <w:rsid w:val="00C06CD9"/>
    <w:rsid w:val="00C070CD"/>
    <w:rsid w:val="00C07701"/>
    <w:rsid w:val="00C07894"/>
    <w:rsid w:val="00C108B4"/>
    <w:rsid w:val="00C1228B"/>
    <w:rsid w:val="00C13988"/>
    <w:rsid w:val="00C165C2"/>
    <w:rsid w:val="00C16A88"/>
    <w:rsid w:val="00C17189"/>
    <w:rsid w:val="00C179CB"/>
    <w:rsid w:val="00C22D3D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47146"/>
    <w:rsid w:val="00C51C15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158A"/>
    <w:rsid w:val="00C74780"/>
    <w:rsid w:val="00C771FD"/>
    <w:rsid w:val="00C776FE"/>
    <w:rsid w:val="00C81E73"/>
    <w:rsid w:val="00C824B2"/>
    <w:rsid w:val="00C82CDF"/>
    <w:rsid w:val="00C83645"/>
    <w:rsid w:val="00C84834"/>
    <w:rsid w:val="00C851D9"/>
    <w:rsid w:val="00C870F3"/>
    <w:rsid w:val="00C90C40"/>
    <w:rsid w:val="00C911A8"/>
    <w:rsid w:val="00C91989"/>
    <w:rsid w:val="00C9289B"/>
    <w:rsid w:val="00C92BAD"/>
    <w:rsid w:val="00C92CBF"/>
    <w:rsid w:val="00C94A96"/>
    <w:rsid w:val="00C94C7E"/>
    <w:rsid w:val="00C95680"/>
    <w:rsid w:val="00C96097"/>
    <w:rsid w:val="00C97F14"/>
    <w:rsid w:val="00CA03F7"/>
    <w:rsid w:val="00CA0A77"/>
    <w:rsid w:val="00CA0F21"/>
    <w:rsid w:val="00CA24A9"/>
    <w:rsid w:val="00CA2872"/>
    <w:rsid w:val="00CA2C44"/>
    <w:rsid w:val="00CA3BEF"/>
    <w:rsid w:val="00CA50C7"/>
    <w:rsid w:val="00CA7C74"/>
    <w:rsid w:val="00CB083F"/>
    <w:rsid w:val="00CB144D"/>
    <w:rsid w:val="00CB6181"/>
    <w:rsid w:val="00CB6E29"/>
    <w:rsid w:val="00CB79BA"/>
    <w:rsid w:val="00CB7D18"/>
    <w:rsid w:val="00CC1602"/>
    <w:rsid w:val="00CC19DF"/>
    <w:rsid w:val="00CC3152"/>
    <w:rsid w:val="00CC36B6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11D"/>
    <w:rsid w:val="00CE0C94"/>
    <w:rsid w:val="00CE0ED4"/>
    <w:rsid w:val="00CE1DA1"/>
    <w:rsid w:val="00CE7739"/>
    <w:rsid w:val="00CF0FAC"/>
    <w:rsid w:val="00CF1C65"/>
    <w:rsid w:val="00CF3035"/>
    <w:rsid w:val="00CF34AA"/>
    <w:rsid w:val="00CF3A6C"/>
    <w:rsid w:val="00CF48DF"/>
    <w:rsid w:val="00CF5A4D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5A49"/>
    <w:rsid w:val="00D17849"/>
    <w:rsid w:val="00D20475"/>
    <w:rsid w:val="00D20E8C"/>
    <w:rsid w:val="00D21065"/>
    <w:rsid w:val="00D22239"/>
    <w:rsid w:val="00D235D4"/>
    <w:rsid w:val="00D24CD3"/>
    <w:rsid w:val="00D253D1"/>
    <w:rsid w:val="00D265E7"/>
    <w:rsid w:val="00D31516"/>
    <w:rsid w:val="00D4274D"/>
    <w:rsid w:val="00D42F89"/>
    <w:rsid w:val="00D43740"/>
    <w:rsid w:val="00D45732"/>
    <w:rsid w:val="00D466B4"/>
    <w:rsid w:val="00D474F7"/>
    <w:rsid w:val="00D531AA"/>
    <w:rsid w:val="00D53CF2"/>
    <w:rsid w:val="00D5482A"/>
    <w:rsid w:val="00D55279"/>
    <w:rsid w:val="00D55D0B"/>
    <w:rsid w:val="00D62654"/>
    <w:rsid w:val="00D65F2F"/>
    <w:rsid w:val="00D66C78"/>
    <w:rsid w:val="00D66F0F"/>
    <w:rsid w:val="00D67EA0"/>
    <w:rsid w:val="00D74EE9"/>
    <w:rsid w:val="00D75587"/>
    <w:rsid w:val="00D80D20"/>
    <w:rsid w:val="00D83FBA"/>
    <w:rsid w:val="00D84511"/>
    <w:rsid w:val="00D87BFA"/>
    <w:rsid w:val="00D90D28"/>
    <w:rsid w:val="00D916C6"/>
    <w:rsid w:val="00D91BE3"/>
    <w:rsid w:val="00D92EFA"/>
    <w:rsid w:val="00D958FF"/>
    <w:rsid w:val="00D97EA2"/>
    <w:rsid w:val="00DA2865"/>
    <w:rsid w:val="00DA4F63"/>
    <w:rsid w:val="00DA52BD"/>
    <w:rsid w:val="00DA7236"/>
    <w:rsid w:val="00DB0323"/>
    <w:rsid w:val="00DB3B70"/>
    <w:rsid w:val="00DB4995"/>
    <w:rsid w:val="00DB4D89"/>
    <w:rsid w:val="00DB50CF"/>
    <w:rsid w:val="00DB6DC8"/>
    <w:rsid w:val="00DC2759"/>
    <w:rsid w:val="00DC4C84"/>
    <w:rsid w:val="00DC4E3A"/>
    <w:rsid w:val="00DC7E92"/>
    <w:rsid w:val="00DD0C9D"/>
    <w:rsid w:val="00DD1224"/>
    <w:rsid w:val="00DD1F30"/>
    <w:rsid w:val="00DD3AC0"/>
    <w:rsid w:val="00DE1C47"/>
    <w:rsid w:val="00DE2AD5"/>
    <w:rsid w:val="00DE3A3E"/>
    <w:rsid w:val="00DE3A82"/>
    <w:rsid w:val="00DE54DC"/>
    <w:rsid w:val="00DE5690"/>
    <w:rsid w:val="00DE5AF3"/>
    <w:rsid w:val="00DE5B5A"/>
    <w:rsid w:val="00DE5D1C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2D61"/>
    <w:rsid w:val="00E0450D"/>
    <w:rsid w:val="00E07E75"/>
    <w:rsid w:val="00E10F8A"/>
    <w:rsid w:val="00E10FFD"/>
    <w:rsid w:val="00E1188E"/>
    <w:rsid w:val="00E11956"/>
    <w:rsid w:val="00E1200E"/>
    <w:rsid w:val="00E1422A"/>
    <w:rsid w:val="00E14B9F"/>
    <w:rsid w:val="00E158A1"/>
    <w:rsid w:val="00E16FBE"/>
    <w:rsid w:val="00E20E47"/>
    <w:rsid w:val="00E21538"/>
    <w:rsid w:val="00E219D2"/>
    <w:rsid w:val="00E22C2A"/>
    <w:rsid w:val="00E25DEF"/>
    <w:rsid w:val="00E304BB"/>
    <w:rsid w:val="00E311E6"/>
    <w:rsid w:val="00E357F7"/>
    <w:rsid w:val="00E35A6E"/>
    <w:rsid w:val="00E3606A"/>
    <w:rsid w:val="00E44C6B"/>
    <w:rsid w:val="00E45190"/>
    <w:rsid w:val="00E459E8"/>
    <w:rsid w:val="00E46114"/>
    <w:rsid w:val="00E470C8"/>
    <w:rsid w:val="00E538EB"/>
    <w:rsid w:val="00E5517E"/>
    <w:rsid w:val="00E5568F"/>
    <w:rsid w:val="00E578DA"/>
    <w:rsid w:val="00E61BEA"/>
    <w:rsid w:val="00E623BE"/>
    <w:rsid w:val="00E64CB8"/>
    <w:rsid w:val="00E665B1"/>
    <w:rsid w:val="00E67558"/>
    <w:rsid w:val="00E70F12"/>
    <w:rsid w:val="00E71EA0"/>
    <w:rsid w:val="00E73D92"/>
    <w:rsid w:val="00E73FE0"/>
    <w:rsid w:val="00E75A45"/>
    <w:rsid w:val="00E76451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40D"/>
    <w:rsid w:val="00EA06FF"/>
    <w:rsid w:val="00EA12F8"/>
    <w:rsid w:val="00EA1DE4"/>
    <w:rsid w:val="00EA482E"/>
    <w:rsid w:val="00EA78EA"/>
    <w:rsid w:val="00EA7D32"/>
    <w:rsid w:val="00EB0D93"/>
    <w:rsid w:val="00EB396A"/>
    <w:rsid w:val="00EB46FB"/>
    <w:rsid w:val="00EB4CDB"/>
    <w:rsid w:val="00EB5783"/>
    <w:rsid w:val="00EB6D62"/>
    <w:rsid w:val="00EB78B3"/>
    <w:rsid w:val="00EC428B"/>
    <w:rsid w:val="00ED1AFF"/>
    <w:rsid w:val="00ED2B6D"/>
    <w:rsid w:val="00ED3EAD"/>
    <w:rsid w:val="00ED77F3"/>
    <w:rsid w:val="00ED7D4D"/>
    <w:rsid w:val="00EE0716"/>
    <w:rsid w:val="00EE521D"/>
    <w:rsid w:val="00EE58C7"/>
    <w:rsid w:val="00EE772F"/>
    <w:rsid w:val="00EE778C"/>
    <w:rsid w:val="00EF0AF3"/>
    <w:rsid w:val="00EF0B3D"/>
    <w:rsid w:val="00EF4904"/>
    <w:rsid w:val="00EF53B5"/>
    <w:rsid w:val="00EF5D87"/>
    <w:rsid w:val="00F029E7"/>
    <w:rsid w:val="00F02B8C"/>
    <w:rsid w:val="00F0318E"/>
    <w:rsid w:val="00F036AC"/>
    <w:rsid w:val="00F105C6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33F9"/>
    <w:rsid w:val="00F246F4"/>
    <w:rsid w:val="00F24744"/>
    <w:rsid w:val="00F249EA"/>
    <w:rsid w:val="00F257BA"/>
    <w:rsid w:val="00F26F3C"/>
    <w:rsid w:val="00F27033"/>
    <w:rsid w:val="00F30506"/>
    <w:rsid w:val="00F309CD"/>
    <w:rsid w:val="00F30FAD"/>
    <w:rsid w:val="00F32331"/>
    <w:rsid w:val="00F326AB"/>
    <w:rsid w:val="00F328FE"/>
    <w:rsid w:val="00F34282"/>
    <w:rsid w:val="00F350F2"/>
    <w:rsid w:val="00F40C0D"/>
    <w:rsid w:val="00F41CC8"/>
    <w:rsid w:val="00F4212C"/>
    <w:rsid w:val="00F42CF1"/>
    <w:rsid w:val="00F43242"/>
    <w:rsid w:val="00F45B77"/>
    <w:rsid w:val="00F46B63"/>
    <w:rsid w:val="00F47D61"/>
    <w:rsid w:val="00F50A52"/>
    <w:rsid w:val="00F50C1E"/>
    <w:rsid w:val="00F52237"/>
    <w:rsid w:val="00F57E22"/>
    <w:rsid w:val="00F61FE8"/>
    <w:rsid w:val="00F61FF6"/>
    <w:rsid w:val="00F63328"/>
    <w:rsid w:val="00F67461"/>
    <w:rsid w:val="00F67F70"/>
    <w:rsid w:val="00F705D1"/>
    <w:rsid w:val="00F718A2"/>
    <w:rsid w:val="00F7345B"/>
    <w:rsid w:val="00F762D2"/>
    <w:rsid w:val="00F7742A"/>
    <w:rsid w:val="00F815B9"/>
    <w:rsid w:val="00F82350"/>
    <w:rsid w:val="00F8291F"/>
    <w:rsid w:val="00F90094"/>
    <w:rsid w:val="00F9124B"/>
    <w:rsid w:val="00F91B8E"/>
    <w:rsid w:val="00F92142"/>
    <w:rsid w:val="00F93597"/>
    <w:rsid w:val="00FA0AE1"/>
    <w:rsid w:val="00FA2CD4"/>
    <w:rsid w:val="00FA2F7D"/>
    <w:rsid w:val="00FA3096"/>
    <w:rsid w:val="00FA425F"/>
    <w:rsid w:val="00FA5B41"/>
    <w:rsid w:val="00FA75DF"/>
    <w:rsid w:val="00FB0683"/>
    <w:rsid w:val="00FB770A"/>
    <w:rsid w:val="00FC1316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1820"/>
    <w:rsid w:val="00FE25C6"/>
    <w:rsid w:val="00FE5040"/>
    <w:rsid w:val="00FE5CAC"/>
    <w:rsid w:val="00FE73E1"/>
    <w:rsid w:val="00FF1943"/>
    <w:rsid w:val="00FF22DC"/>
    <w:rsid w:val="00FF26C3"/>
    <w:rsid w:val="00FF32B1"/>
    <w:rsid w:val="00FF55AF"/>
    <w:rsid w:val="00FF5F22"/>
    <w:rsid w:val="00FF67D6"/>
    <w:rsid w:val="00FF6D89"/>
    <w:rsid w:val="0829B772"/>
    <w:rsid w:val="08C8C18D"/>
    <w:rsid w:val="094DF7BD"/>
    <w:rsid w:val="16B8D4E9"/>
    <w:rsid w:val="18702E29"/>
    <w:rsid w:val="1D710937"/>
    <w:rsid w:val="1F2601F5"/>
    <w:rsid w:val="21405C99"/>
    <w:rsid w:val="22447A5A"/>
    <w:rsid w:val="24B3B77C"/>
    <w:rsid w:val="25262D51"/>
    <w:rsid w:val="26210F3C"/>
    <w:rsid w:val="2847BAF4"/>
    <w:rsid w:val="285BE0ED"/>
    <w:rsid w:val="28687C2F"/>
    <w:rsid w:val="2BEB5CA0"/>
    <w:rsid w:val="2C11AC98"/>
    <w:rsid w:val="2DBDD98E"/>
    <w:rsid w:val="32BD174F"/>
    <w:rsid w:val="32F170BB"/>
    <w:rsid w:val="356B1E39"/>
    <w:rsid w:val="35D435E5"/>
    <w:rsid w:val="3DA125CA"/>
    <w:rsid w:val="3E77EB61"/>
    <w:rsid w:val="3F1A40B5"/>
    <w:rsid w:val="4022698F"/>
    <w:rsid w:val="4074D302"/>
    <w:rsid w:val="40F2DF47"/>
    <w:rsid w:val="43A26DFE"/>
    <w:rsid w:val="43B7F420"/>
    <w:rsid w:val="47B73264"/>
    <w:rsid w:val="49A118EA"/>
    <w:rsid w:val="4E703947"/>
    <w:rsid w:val="4F2CACF1"/>
    <w:rsid w:val="4F303202"/>
    <w:rsid w:val="5282053A"/>
    <w:rsid w:val="53A6CD6B"/>
    <w:rsid w:val="55DA0EC8"/>
    <w:rsid w:val="56D91D01"/>
    <w:rsid w:val="58475B38"/>
    <w:rsid w:val="5852DF2B"/>
    <w:rsid w:val="59B1E15B"/>
    <w:rsid w:val="5D123C9E"/>
    <w:rsid w:val="5E5F5E09"/>
    <w:rsid w:val="60A5C5C5"/>
    <w:rsid w:val="61B4F16E"/>
    <w:rsid w:val="61D03C61"/>
    <w:rsid w:val="648B6D9A"/>
    <w:rsid w:val="674E04F7"/>
    <w:rsid w:val="6AC96DB8"/>
    <w:rsid w:val="6F9CDEDB"/>
    <w:rsid w:val="70C2B9DB"/>
    <w:rsid w:val="710A49DD"/>
    <w:rsid w:val="711F86DF"/>
    <w:rsid w:val="78C48255"/>
    <w:rsid w:val="7E9E22C6"/>
    <w:rsid w:val="7F9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E61B6B"/>
  <w15:chartTrackingRefBased/>
  <w15:docId w15:val="{B59CB174-F94C-45F4-85BA-0BB197E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180BCE"/>
    <w:pPr>
      <w:keepNext/>
      <w:spacing w:before="240" w:after="240"/>
      <w:outlineLvl w:val="0"/>
    </w:pPr>
    <w:rPr>
      <w:rFonts w:ascii="Arial" w:hAnsi="Arial"/>
      <w:b/>
      <w:bCs/>
      <w:color w:val="262626" w:themeColor="text1" w:themeTint="D9"/>
      <w:sz w:val="40"/>
      <w:szCs w:val="36"/>
    </w:rPr>
  </w:style>
  <w:style w:type="paragraph" w:styleId="Heading2">
    <w:name w:val="heading 2"/>
    <w:next w:val="BodyText"/>
    <w:link w:val="Heading2Char"/>
    <w:qFormat/>
    <w:rsid w:val="00180BCE"/>
    <w:pPr>
      <w:keepNext/>
      <w:spacing w:before="120" w:after="120"/>
      <w:outlineLvl w:val="1"/>
    </w:pPr>
    <w:rPr>
      <w:rFonts w:ascii="Arial" w:hAnsi="Arial"/>
      <w:b/>
      <w:color w:val="262626" w:themeColor="text1" w:themeTint="D9"/>
      <w:sz w:val="36"/>
      <w:szCs w:val="24"/>
    </w:rPr>
  </w:style>
  <w:style w:type="paragraph" w:styleId="Heading3">
    <w:name w:val="heading 3"/>
    <w:next w:val="BodyText"/>
    <w:link w:val="Heading3Char"/>
    <w:qFormat/>
    <w:rsid w:val="00180BCE"/>
    <w:pPr>
      <w:keepNext/>
      <w:spacing w:before="120" w:after="120"/>
      <w:outlineLvl w:val="2"/>
    </w:pPr>
    <w:rPr>
      <w:rFonts w:ascii="Arial" w:hAnsi="Arial"/>
      <w:b/>
      <w:bCs/>
      <w:color w:val="262626" w:themeColor="text1" w:themeTint="D9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A3B4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A3B4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link w:val="TitleChar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aliases w:val="Bullet copy,Bullet point,Bullet-sub-body,Bulleted Para,Bulletr List Paragraph,DDM Gen Text,FooterText,L,List Paragraph - bullets,List Paragraph1,List Paragraph11,NFP GP Bulleted List,Paragraphe de liste1,Recommendation,bullet point list,列"/>
    <w:basedOn w:val="BodyText"/>
    <w:link w:val="ListParagraphChar"/>
    <w:uiPriority w:val="34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180BCE"/>
    <w:rPr>
      <w:rFonts w:ascii="Arial" w:hAnsi="Arial"/>
      <w:b/>
      <w:bCs/>
      <w:color w:val="262626" w:themeColor="text1" w:themeTint="D9"/>
      <w:sz w:val="40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180BCE"/>
    <w:rPr>
      <w:rFonts w:ascii="Arial" w:hAnsi="Arial"/>
      <w:b/>
      <w:color w:val="262626" w:themeColor="text1" w:themeTint="D9"/>
      <w:sz w:val="36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180BCE"/>
    <w:rPr>
      <w:rFonts w:ascii="Arial" w:hAnsi="Arial"/>
      <w:b/>
      <w:bCs/>
      <w:color w:val="262626" w:themeColor="text1" w:themeTint="D9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AB63C3"/>
    <w:rPr>
      <w:rFonts w:ascii="Arial" w:hAnsi="Arial"/>
      <w:b/>
      <w:color w:val="FFFFFF"/>
      <w:sz w:val="48"/>
      <w:szCs w:val="52"/>
      <w:lang w:eastAsia="en-US"/>
    </w:rPr>
  </w:style>
  <w:style w:type="table" w:styleId="TableGridLight">
    <w:name w:val="Grid Table Light"/>
    <w:basedOn w:val="TableNormal"/>
    <w:uiPriority w:val="40"/>
    <w:rsid w:val="003E2A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Bullet copy Char,Bullet point Char,Bullet-sub-body Char,Bulleted Para Char,Bulletr List Paragraph Char,DDM Gen Text Char,FooterText Char,L Char,List Paragraph - bullets Char,List Paragraph1 Char,List Paragraph11 Char,列 Char"/>
    <w:link w:val="ListParagraph"/>
    <w:uiPriority w:val="34"/>
    <w:rsid w:val="00FA2CD4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6123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3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3A4"/>
    <w:rPr>
      <w:rFonts w:ascii="Arial" w:hAnsi="Arial"/>
      <w:b/>
      <w:bCs/>
    </w:rPr>
  </w:style>
  <w:style w:type="character" w:customStyle="1" w:styleId="normaltextrun">
    <w:name w:val="normaltextrun"/>
    <w:basedOn w:val="DefaultParagraphFont"/>
    <w:rsid w:val="003A64E5"/>
  </w:style>
  <w:style w:type="character" w:customStyle="1" w:styleId="eop">
    <w:name w:val="eop"/>
    <w:basedOn w:val="DefaultParagraphFont"/>
    <w:rsid w:val="003A64E5"/>
  </w:style>
  <w:style w:type="paragraph" w:styleId="Revision">
    <w:name w:val="Revision"/>
    <w:hidden/>
    <w:uiPriority w:val="99"/>
    <w:semiHidden/>
    <w:rsid w:val="00DC2759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rsid w:val="0041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ISP@desbt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esbt.qld.gov.au/training/employers/gateway-schoo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zemj\OneDrive%20-%20DSITIA\Desktop\A4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C494"/>
      </a:accent1>
      <a:accent2>
        <a:srgbClr val="C2D1A8"/>
      </a:accent2>
      <a:accent3>
        <a:srgbClr val="E3EDDB"/>
      </a:accent3>
      <a:accent4>
        <a:srgbClr val="EA891C"/>
      </a:accent4>
      <a:accent5>
        <a:srgbClr val="21428E"/>
      </a:accent5>
      <a:accent6>
        <a:srgbClr val="00A3B4"/>
      </a:accent6>
      <a:hlink>
        <a:srgbClr val="00A3B4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5383d1-14b0-49c7-8e87-2fd5f3eba214">DESBTSD1000-182604967-12907</_dlc_DocId>
    <_dlc_DocIdUrl xmlns="095383d1-14b0-49c7-8e87-2fd5f3eba214">
      <Url>https://dsitiaqld.sharepoint.com/sites/desbt-service-delivery/IE/_layouts/15/DocIdRedir.aspx?ID=DESBTSD1000-182604967-12907</Url>
      <Description>DESBTSD1000-182604967-12907</Description>
    </_dlc_DocIdUrl>
    <TaxCatchAll xmlns="095383d1-14b0-49c7-8e87-2fd5f3eba214" xsi:nil="true"/>
    <lcf76f155ced4ddcb4097134ff3c332f xmlns="9110ea4e-7947-4aa2-b445-b8e72cca2d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484555B1FCC43B99E9F23A7243C57" ma:contentTypeVersion="18" ma:contentTypeDescription="Create a new document." ma:contentTypeScope="" ma:versionID="f6e70704ba73a4607e5b784a0fd93b3c">
  <xsd:schema xmlns:xsd="http://www.w3.org/2001/XMLSchema" xmlns:xs="http://www.w3.org/2001/XMLSchema" xmlns:p="http://schemas.microsoft.com/office/2006/metadata/properties" xmlns:ns2="095383d1-14b0-49c7-8e87-2fd5f3eba214" xmlns:ns3="9110ea4e-7947-4aa2-b445-b8e72cca2dd6" targetNamespace="http://schemas.microsoft.com/office/2006/metadata/properties" ma:root="true" ma:fieldsID="0e49091fdc89e81d88b71676a306e9a7" ns2:_="" ns3:_="">
    <xsd:import namespace="095383d1-14b0-49c7-8e87-2fd5f3eba214"/>
    <xsd:import namespace="9110ea4e-7947-4aa2-b445-b8e72cca2d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383d1-14b0-49c7-8e87-2fd5f3eba2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4175f5-a241-4ab5-9f1e-230515bacb8e}" ma:internalName="TaxCatchAll" ma:showField="CatchAllData" ma:web="095383d1-14b0-49c7-8e87-2fd5f3eba2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0ea4e-7947-4aa2-b445-b8e72cca2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A22A9-9201-463E-A1EA-E78B67C230AC}">
  <ds:schemaRefs>
    <ds:schemaRef ds:uri="http://schemas.microsoft.com/office/2006/metadata/properties"/>
    <ds:schemaRef ds:uri="http://schemas.microsoft.com/office/infopath/2007/PartnerControls"/>
    <ds:schemaRef ds:uri="095383d1-14b0-49c7-8e87-2fd5f3eba214"/>
    <ds:schemaRef ds:uri="9110ea4e-7947-4aa2-b445-b8e72cca2dd6"/>
  </ds:schemaRefs>
</ds:datastoreItem>
</file>

<file path=customXml/itemProps2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CCBBE-2B03-40DD-A6CD-1BEBC14F5B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92B057-CD48-4261-B0C8-38778DBD22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9ED574-51EE-4563-B36B-2620CAF14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383d1-14b0-49c7-8e87-2fd5f3eba214"/>
    <ds:schemaRef ds:uri="9110ea4e-7947-4aa2-b445-b8e72cca2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A4-Document-Template</Template>
  <TotalTime>2</TotalTime>
  <Pages>6</Pages>
  <Words>1444</Words>
  <Characters>8766</Characters>
  <Application>Microsoft Office Word</Application>
  <DocSecurity>0</DocSecurity>
  <Lines>73</Lines>
  <Paragraphs>20</Paragraphs>
  <ScaleCrop>false</ScaleCrop>
  <Company>Department of Employment, Small Business and Training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Document Template</dc:title>
  <dc:creator>Melinda Toze</dc:creator>
  <cp:lastModifiedBy>Sunwoo Jung</cp:lastModifiedBy>
  <cp:revision>3</cp:revision>
  <cp:lastPrinted>2022-11-04T04:06:00Z</cp:lastPrinted>
  <dcterms:created xsi:type="dcterms:W3CDTF">2024-07-11T03:58:00Z</dcterms:created>
  <dcterms:modified xsi:type="dcterms:W3CDTF">2024-07-11T04:39:00Z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0x010100EC3484555B1FCC43B99E9F23A7243C57</vt:lpwstr>
  </property>
  <property fmtid="{D5CDD505-2E9C-101B-9397-08002B2CF9AE}" pid="3" name="Division">
    <vt:lpwstr>Engagement</vt:lpwstr>
  </property>
  <property fmtid="{D5CDD505-2E9C-101B-9397-08002B2CF9AE}" pid="4" name="DocumentContact">
    <vt:lpwstr>mailto:communications@desbt.qld.gov.au, Director, Communications</vt:lpwstr>
  </property>
  <property fmtid="{D5CDD505-2E9C-101B-9397-08002B2CF9AE}" pid="5" name="DocumentOwner">
    <vt:lpwstr>298;#Louise Desantis</vt:lpwstr>
  </property>
  <property fmtid="{D5CDD505-2E9C-101B-9397-08002B2CF9AE}" pid="6" name="FormTitle">
    <vt:lpwstr>A4 Document Template</vt:lpwstr>
  </property>
  <property fmtid="{D5CDD505-2E9C-101B-9397-08002B2CF9AE}" pid="7" name="MediaServiceImageTags">
    <vt:lpwstr/>
  </property>
  <property fmtid="{D5CDD505-2E9C-101B-9397-08002B2CF9AE}" pid="8" name="ReferenceNumber">
    <vt:lpwstr>COM.03</vt:lpwstr>
  </property>
  <property fmtid="{D5CDD505-2E9C-101B-9397-08002B2CF9AE}" pid="9" name="_dlc_DocIdItemGuid">
    <vt:lpwstr>d44603ae-79d1-4cf6-9fb8-e8bf3ee621d5</vt:lpwstr>
  </property>
</Properties>
</file>